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AB" w:rsidRDefault="007B0F6D">
      <w:pPr>
        <w:tabs>
          <w:tab w:val="center" w:pos="4819"/>
          <w:tab w:val="right" w:pos="9638"/>
        </w:tabs>
        <w:ind w:left="0" w:hanging="2"/>
        <w:jc w:val="center"/>
      </w:pPr>
      <w:r>
        <w:rPr>
          <w:noProof/>
          <w:lang w:eastAsia="it-IT"/>
        </w:rPr>
        <w:drawing>
          <wp:inline distT="0" distB="0" distL="0" distR="0">
            <wp:extent cx="476250" cy="52387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Ministero dell’Istruzione</w:t>
      </w:r>
      <w:r w:rsidR="00680F08">
        <w:rPr>
          <w:i/>
        </w:rPr>
        <w:t xml:space="preserve"> e del Merito</w:t>
      </w:r>
      <w:r>
        <w:rPr>
          <w:i/>
        </w:rPr>
        <w:t xml:space="preserve"> 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Ufficio Scolastico Regionale per il Lazio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b/>
          <w:i/>
          <w:smallCaps/>
        </w:rPr>
      </w:pPr>
      <w:r>
        <w:rPr>
          <w:b/>
          <w:i/>
          <w:smallCaps/>
        </w:rPr>
        <w:t>ISTITUTO DI ISTRUZIONE SUPERIORE VIA COPERNICO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Via Copernico, 1 – 00071 POMEZIA (</w:t>
      </w:r>
      <w:proofErr w:type="spellStart"/>
      <w:r>
        <w:rPr>
          <w:i/>
        </w:rPr>
        <w:t>Rm</w:t>
      </w:r>
      <w:proofErr w:type="spellEnd"/>
      <w:r>
        <w:rPr>
          <w:i/>
        </w:rPr>
        <w:t>)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Codice fiscale 97197220581 Codice Meccanografico RMIS071006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sedi associate:  I.T.I. “ N. Copernico”  RMTF07101P – I.T.C. “A. Monti” RMTD07101C</w:t>
      </w:r>
    </w:p>
    <w:p w:rsidR="007B6CAB" w:rsidRDefault="007B0F6D">
      <w:pPr>
        <w:spacing w:line="276" w:lineRule="auto"/>
        <w:ind w:left="0" w:hanging="2"/>
        <w:jc w:val="center"/>
        <w:rPr>
          <w:i/>
        </w:rPr>
      </w:pPr>
      <w:r>
        <w:rPr>
          <w:i/>
        </w:rPr>
        <w:t>PEO: rmis071006@istruzione.it – PEC:rmis071006@pec.istruzione.it - Tel. 06 121127550</w:t>
      </w:r>
    </w:p>
    <w:p w:rsidR="007B6CAB" w:rsidRDefault="007B0F6D">
      <w:pPr>
        <w:spacing w:line="276" w:lineRule="auto"/>
        <w:ind w:left="0" w:hanging="2"/>
        <w:jc w:val="center"/>
        <w:rPr>
          <w:i/>
        </w:rPr>
      </w:pPr>
      <w:r>
        <w:rPr>
          <w:i/>
        </w:rPr>
        <w:t>Distretto Scolastico XLI – Ambito 16</w:t>
      </w:r>
    </w:p>
    <w:p w:rsidR="007B6CAB" w:rsidRDefault="007B0F6D">
      <w:pPr>
        <w:ind w:left="0" w:hanging="2"/>
        <w:jc w:val="center"/>
        <w:rPr>
          <w:rFonts w:ascii="Arial Black" w:eastAsia="Arial Black" w:hAnsi="Arial Black" w:cs="Arial Black"/>
          <w:color w:val="00000A"/>
          <w:sz w:val="32"/>
          <w:szCs w:val="32"/>
        </w:rPr>
      </w:pPr>
      <w:r>
        <w:rPr>
          <w:i/>
        </w:rPr>
        <w:t xml:space="preserve">Sito web: </w:t>
      </w:r>
      <w:hyperlink r:id="rId10">
        <w:r w:rsidR="003C0FB3">
          <w:rPr>
            <w:i/>
            <w:color w:val="0000FF"/>
            <w:u w:val="single"/>
          </w:rPr>
          <w:t>www.</w:t>
        </w:r>
        <w:r>
          <w:rPr>
            <w:i/>
            <w:color w:val="0000FF"/>
            <w:u w:val="single"/>
          </w:rPr>
          <w:t>viacopernico.edu.it</w:t>
        </w:r>
      </w:hyperlink>
      <w:r>
        <w:rPr>
          <w:i/>
          <w:u w:val="single"/>
        </w:rPr>
        <w:t xml:space="preserve">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Anno Scolastico </w:t>
      </w:r>
      <w:r w:rsidR="003C0FB3">
        <w:rPr>
          <w:b/>
          <w:sz w:val="36"/>
          <w:szCs w:val="36"/>
        </w:rPr>
        <w:t>2024</w:t>
      </w:r>
      <w:r>
        <w:rPr>
          <w:b/>
          <w:color w:val="000000"/>
          <w:sz w:val="36"/>
          <w:szCs w:val="36"/>
        </w:rPr>
        <w:t xml:space="preserve"> / </w:t>
      </w:r>
      <w:r w:rsidR="003C0FB3">
        <w:rPr>
          <w:b/>
          <w:sz w:val="36"/>
          <w:szCs w:val="36"/>
        </w:rPr>
        <w:t>2025</w:t>
      </w:r>
      <w:bookmarkStart w:id="0" w:name="_GoBack"/>
      <w:bookmarkEnd w:id="0"/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color w:val="000000"/>
          <w:sz w:val="36"/>
          <w:szCs w:val="36"/>
        </w:rPr>
        <w:t>PROGRAMMAZIONE EDUCATIVA E DIDATTICA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0"/>
          <w:szCs w:val="4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DISCIPLINA  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Classe _____ Sez. 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40"/>
          <w:szCs w:val="40"/>
        </w:rPr>
        <w:t>DOCENTE 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2A7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DIPARTIMENTO </w:t>
      </w:r>
      <w:r w:rsidR="007B0F6D">
        <w:rPr>
          <w:color w:val="000000"/>
          <w:sz w:val="28"/>
          <w:szCs w:val="28"/>
        </w:rPr>
        <w:t xml:space="preserve"> 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Data ___/___/20___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Firma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EA0A31" w:rsidRDefault="00EA0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EA0A31" w:rsidRDefault="00EA0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PRESENTAZIONE DELLA CLASSE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(composizione – provenienza degli alunni – eventuali situazioni di problematicità)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SITUAZIONE di PARTENZA della CLASSE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B1. Strumenti utilizzati per il rilievo dei livelli di partenza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0F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  <w:r w:rsidR="00EA0A31">
        <w:rPr>
          <w:color w:val="000000"/>
          <w:sz w:val="28"/>
          <w:szCs w:val="28"/>
        </w:rPr>
        <w:t>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B2. Analisi della situazione di partenza (conoscenze pregresse – metodo di studio – capacità logiche ed espositive – socializzazione – scolarizzazione)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ACCOGLIENZA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C1. Durata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____________________________________________________________________</w:t>
      </w:r>
      <w:r>
        <w:rPr>
          <w:color w:val="000000"/>
        </w:rPr>
        <w:t xml:space="preserve">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 xml:space="preserve">C2. Obiettivi </w:t>
      </w:r>
    </w:p>
    <w:p w:rsidR="007B6CAB" w:rsidRDefault="007B0F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0F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>C3. Attività</w:t>
      </w:r>
    </w:p>
    <w:p w:rsidR="007B6CAB" w:rsidRDefault="007B0F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0F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FINALITA’ E OBIETTIVI FORMATIVI E COGNITIVI GENERALI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(comuni a tutt</w:t>
      </w:r>
      <w:r w:rsidR="002A79E5">
        <w:rPr>
          <w:color w:val="000000"/>
        </w:rPr>
        <w:t xml:space="preserve">e le discipline, deliberati dal Dipartimento </w:t>
      </w:r>
      <w:r>
        <w:rPr>
          <w:color w:val="000000"/>
        </w:rPr>
        <w:t>e fatti propri dal Consiglio di Classe)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2E03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7B0F6D">
        <w:rPr>
          <w:color w:val="000000"/>
          <w:sz w:val="28"/>
          <w:szCs w:val="28"/>
        </w:rPr>
        <w:t>otenzia</w:t>
      </w:r>
      <w:r>
        <w:rPr>
          <w:color w:val="000000"/>
          <w:sz w:val="28"/>
          <w:szCs w:val="28"/>
        </w:rPr>
        <w:t>re la competenza</w:t>
      </w:r>
      <w:r w:rsidR="007B0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linguistica funzionale</w:t>
      </w:r>
      <w:r w:rsidR="007B0F6D">
        <w:rPr>
          <w:color w:val="000000"/>
          <w:sz w:val="28"/>
          <w:szCs w:val="28"/>
        </w:rPr>
        <w:t>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comprendere e utilizzare i linguaggi specifici;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comprendere e utilizzare i linguaggi digitali;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acquisire e rafforzare capacità di analisi e sintesi;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maturare capacità logico-deduttive;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saper lavorare autonomamente e in gruppo;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acquisire un metodo di studio che fornisca elementi di autonomia culturale;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saper considerare criticamente affermazioni ed informazioni per arrivare a convinzioni fondate e a decisioni consapevoli.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FINALITA’ E OBIETTIVI DIDATTICI DISCIPLINARI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(in conf</w:t>
      </w:r>
      <w:r w:rsidR="002A79E5">
        <w:rPr>
          <w:color w:val="000000"/>
        </w:rPr>
        <w:t>ormità con la Programmazione di Dipartimento</w:t>
      </w:r>
      <w:r>
        <w:rPr>
          <w:color w:val="000000"/>
        </w:rPr>
        <w:t xml:space="preserve">, con  eventuali integrazioni e modifiche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in relazione alle esigenze particolari della classe)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36D">
        <w:rPr>
          <w:color w:val="000000"/>
          <w:sz w:val="28"/>
          <w:szCs w:val="28"/>
        </w:rPr>
        <w:t>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A79E5" w:rsidRDefault="002A7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A79E5" w:rsidRDefault="002A7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7B6CAB">
        <w:trPr>
          <w:jc w:val="center"/>
        </w:trPr>
        <w:tc>
          <w:tcPr>
            <w:tcW w:w="464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COMPETENZE DI BASE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COMPETENZE AVANZATE</w:t>
            </w:r>
          </w:p>
        </w:tc>
      </w:tr>
      <w:tr w:rsidR="007B6CAB">
        <w:trPr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</w:tr>
      <w:tr w:rsidR="007B6CAB">
        <w:trPr>
          <w:trHeight w:val="1629"/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</w:tr>
      <w:tr w:rsidR="007B6CAB">
        <w:trPr>
          <w:trHeight w:val="1837"/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</w:p>
        </w:tc>
      </w:tr>
      <w:tr w:rsidR="007B6CAB">
        <w:trPr>
          <w:trHeight w:val="1976"/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CRITERI METODOLOGICI E TIPOLOGIA DELLA  LEZIONE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lezione frontale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lezione dialogata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lavoro di gruppo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lavori multimediali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flipped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classroom</w:t>
      </w:r>
      <w:proofErr w:type="spellEnd"/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laboratori</w:t>
      </w:r>
    </w:p>
    <w:p w:rsidR="00EA0A31" w:rsidRDefault="00EA0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approcci metodologici innovativi </w:t>
      </w:r>
      <w:r w:rsidR="002E036D">
        <w:rPr>
          <w:color w:val="000000"/>
          <w:sz w:val="28"/>
          <w:szCs w:val="28"/>
        </w:rPr>
        <w:t xml:space="preserve">finalizzati </w:t>
      </w:r>
      <w:r>
        <w:rPr>
          <w:color w:val="000000"/>
          <w:sz w:val="28"/>
          <w:szCs w:val="28"/>
        </w:rPr>
        <w:t>(</w:t>
      </w:r>
      <w:proofErr w:type="spellStart"/>
      <w:r w:rsidRPr="00EA0A31">
        <w:rPr>
          <w:i/>
          <w:color w:val="000000"/>
          <w:sz w:val="28"/>
          <w:szCs w:val="28"/>
        </w:rPr>
        <w:t>debate</w:t>
      </w:r>
      <w:proofErr w:type="spellEnd"/>
      <w:r>
        <w:rPr>
          <w:color w:val="000000"/>
          <w:sz w:val="28"/>
          <w:szCs w:val="28"/>
        </w:rPr>
        <w:t xml:space="preserve">, </w:t>
      </w:r>
      <w:r w:rsidRPr="00EA0A31">
        <w:rPr>
          <w:i/>
          <w:color w:val="000000"/>
          <w:sz w:val="28"/>
          <w:szCs w:val="28"/>
        </w:rPr>
        <w:t xml:space="preserve">service </w:t>
      </w:r>
      <w:proofErr w:type="spellStart"/>
      <w:r w:rsidRPr="00EA0A31">
        <w:rPr>
          <w:i/>
          <w:color w:val="000000"/>
          <w:sz w:val="28"/>
          <w:szCs w:val="28"/>
        </w:rPr>
        <w:t>learning</w:t>
      </w:r>
      <w:proofErr w:type="spellEnd"/>
      <w:r>
        <w:rPr>
          <w:color w:val="000000"/>
          <w:sz w:val="28"/>
          <w:szCs w:val="28"/>
        </w:rPr>
        <w:t xml:space="preserve">, </w:t>
      </w:r>
      <w:r w:rsidRPr="00EA0A31">
        <w:rPr>
          <w:i/>
          <w:color w:val="000000"/>
          <w:sz w:val="28"/>
          <w:szCs w:val="28"/>
        </w:rPr>
        <w:t>agorà</w:t>
      </w:r>
      <w:r>
        <w:rPr>
          <w:color w:val="000000"/>
          <w:sz w:val="28"/>
          <w:szCs w:val="28"/>
        </w:rPr>
        <w:t xml:space="preserve"> etc.)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 w:rsidP="002A79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2A79E5">
        <w:rPr>
          <w:color w:val="000000"/>
          <w:sz w:val="28"/>
          <w:szCs w:val="28"/>
        </w:rPr>
        <w:t>F2. Attività di recupero.</w:t>
      </w:r>
    </w:p>
    <w:p w:rsidR="007B6CAB" w:rsidRDefault="007B0F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7B6CAB" w:rsidRDefault="007B0F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0F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tabs>
          <w:tab w:val="left" w:pos="427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STRUMENTI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libri di testo</w:t>
      </w:r>
      <w:r w:rsidR="00EA0A31">
        <w:rPr>
          <w:color w:val="000000"/>
          <w:sz w:val="28"/>
          <w:szCs w:val="28"/>
        </w:rPr>
        <w:t>/e-book</w:t>
      </w:r>
    </w:p>
    <w:p w:rsidR="007B6CAB" w:rsidRDefault="00EA0A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software digitali e/o interattivi</w:t>
      </w:r>
    </w:p>
    <w:p w:rsidR="007B6CAB" w:rsidRDefault="00EA0A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piattaforme dedicate</w:t>
      </w:r>
      <w:r w:rsidR="007B0F6D">
        <w:rPr>
          <w:color w:val="000000"/>
          <w:sz w:val="28"/>
          <w:szCs w:val="28"/>
        </w:rPr>
        <w:t xml:space="preserve"> </w:t>
      </w:r>
    </w:p>
    <w:p w:rsidR="002A79E5" w:rsidRDefault="002A7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altro………..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VERIFICA E VALUTAZIONE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</w:rPr>
        <w:t xml:space="preserve">H1. Verifiche: tipologia – numero – tempi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</w:pPr>
      <w:r>
        <w:rPr>
          <w:color w:val="000000"/>
          <w:sz w:val="28"/>
          <w:szCs w:val="28"/>
        </w:rPr>
        <w:t xml:space="preserve">  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Le verifiche saranno numerose, diversificate, scritte</w:t>
      </w:r>
      <w:r w:rsidR="002E036D">
        <w:rPr>
          <w:color w:val="000000"/>
          <w:sz w:val="28"/>
          <w:szCs w:val="28"/>
        </w:rPr>
        <w:t>, pratiche, grafiche</w:t>
      </w:r>
      <w:r>
        <w:rPr>
          <w:color w:val="000000"/>
          <w:sz w:val="28"/>
          <w:szCs w:val="28"/>
        </w:rPr>
        <w:t xml:space="preserve"> e orali.</w:t>
      </w:r>
    </w:p>
    <w:p w:rsidR="007B6CAB" w:rsidRDefault="007B0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compiti tradizionali</w:t>
      </w:r>
    </w:p>
    <w:p w:rsidR="007B6CAB" w:rsidRDefault="007B0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prove strutturate e semistrutturate</w:t>
      </w:r>
    </w:p>
    <w:p w:rsidR="00EA0A31" w:rsidRDefault="007B0F6D" w:rsidP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0A31">
        <w:rPr>
          <w:color w:val="000000"/>
          <w:sz w:val="28"/>
          <w:szCs w:val="28"/>
        </w:rPr>
        <w:t xml:space="preserve">prove interattive </w:t>
      </w:r>
    </w:p>
    <w:p w:rsidR="00EA0A31" w:rsidRDefault="00EA0A31" w:rsidP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tipologie settoriali di verifica </w:t>
      </w:r>
    </w:p>
    <w:p w:rsidR="007B6CAB" w:rsidRDefault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verifiche orali</w:t>
      </w:r>
      <w:r w:rsidR="007B0F6D">
        <w:rPr>
          <w:color w:val="000000"/>
          <w:sz w:val="28"/>
          <w:szCs w:val="28"/>
        </w:rPr>
        <w:t xml:space="preserve"> tradizionali</w:t>
      </w:r>
    </w:p>
    <w:p w:rsidR="007B6CAB" w:rsidRPr="002A79E5" w:rsidRDefault="007B0F6D" w:rsidP="002A7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interventi richiesti e/o spontanei</w:t>
      </w:r>
    </w:p>
    <w:p w:rsidR="00EA0A31" w:rsidRDefault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</w:t>
      </w:r>
      <w:r w:rsidR="002A79E5">
        <w:rPr>
          <w:color w:val="000000"/>
          <w:sz w:val="28"/>
          <w:szCs w:val="28"/>
        </w:rPr>
        <w:t>vori di gruppo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</w:rPr>
        <w:t>H2. Criteri di valutazione delle prove scritte e orali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7" w:hanging="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I </w:t>
      </w:r>
      <w:r>
        <w:rPr>
          <w:b/>
          <w:color w:val="000000"/>
          <w:sz w:val="28"/>
          <w:szCs w:val="28"/>
        </w:rPr>
        <w:t>criteri di valutazione generali</w:t>
      </w:r>
      <w:r>
        <w:rPr>
          <w:color w:val="000000"/>
          <w:sz w:val="28"/>
          <w:szCs w:val="28"/>
        </w:rPr>
        <w:t xml:space="preserve">, resi noti a studenti e genitori, sono quelli approvati dal Collegio dei Docenti.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Essi terranno conto di: 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livelli di partenza;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obiettivi comportamentali (frequenza,</w:t>
      </w:r>
      <w:r w:rsidR="00EA0A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impegno, partecipazione);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obiettivi cognitivi disciplinari;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capacità logico-deduttive;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capacità espositive;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capacità dialogiche,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capacità di transcodificazione 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capacità </w:t>
      </w:r>
      <w:proofErr w:type="spellStart"/>
      <w:r>
        <w:rPr>
          <w:color w:val="000000"/>
          <w:sz w:val="28"/>
          <w:szCs w:val="28"/>
        </w:rPr>
        <w:t>rielaborative</w:t>
      </w:r>
      <w:proofErr w:type="spellEnd"/>
      <w:r>
        <w:rPr>
          <w:color w:val="000000"/>
          <w:sz w:val="28"/>
          <w:szCs w:val="28"/>
        </w:rPr>
        <w:t>.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H3. Fasce di livello relative al conseguimento degli obiettivi, in conformità con quanto approvato dagli OO.CC.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Style w:val="a0"/>
        <w:tblW w:w="9778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985"/>
        <w:gridCol w:w="5899"/>
      </w:tblGrid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10 - 9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pieno raggiungimento degli obiettivi</w:t>
            </w:r>
          </w:p>
        </w:tc>
      </w:tr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7 - 8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adeguato raggiungimento degli obiettivi</w:t>
            </w:r>
          </w:p>
        </w:tc>
      </w:tr>
      <w:tr w:rsidR="007B6CAB">
        <w:trPr>
          <w:trHeight w:val="70"/>
        </w:trPr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essenziale raggiungimento degli obiettivi</w:t>
            </w:r>
          </w:p>
        </w:tc>
      </w:tr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5 - 4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parziale raggiungimento degli obiettivi</w:t>
            </w:r>
          </w:p>
        </w:tc>
      </w:tr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3 - 1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mancato raggiungimento degli obiettivi</w:t>
            </w: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PROGETTI e/o PERCORSI di APPROFONDIMENTO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0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0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CONTENUTI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(articolazione su base quadrimestrale per UUDD)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1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</w:tblGrid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Pr="004565FA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4565FA">
        <w:rPr>
          <w:b/>
          <w:color w:val="000000"/>
        </w:rPr>
        <w:t>PROGRAMMAZIONE PER UDA</w:t>
      </w:r>
    </w:p>
    <w:p w:rsidR="00EA0A31" w:rsidRPr="004565FA" w:rsidRDefault="00EA0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Style w:val="a2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</w:tblGrid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7B6CAB">
      <w:footerReference w:type="default" r:id="rId11"/>
      <w:footerReference w:type="first" r:id="rId12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75" w:rsidRDefault="00D55C75">
      <w:pPr>
        <w:spacing w:line="240" w:lineRule="auto"/>
        <w:ind w:left="0" w:hanging="2"/>
      </w:pPr>
      <w:r>
        <w:separator/>
      </w:r>
    </w:p>
  </w:endnote>
  <w:endnote w:type="continuationSeparator" w:id="0">
    <w:p w:rsidR="00D55C75" w:rsidRDefault="00D55C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AB" w:rsidRDefault="007B0F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027" name="Rettango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B6CAB" w:rsidRDefault="007B0F6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7B6CAB" w:rsidRDefault="007B6CA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02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AB" w:rsidRDefault="007B6C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75" w:rsidRDefault="00D55C75">
      <w:pPr>
        <w:spacing w:line="240" w:lineRule="auto"/>
        <w:ind w:left="0" w:hanging="2"/>
      </w:pPr>
      <w:r>
        <w:separator/>
      </w:r>
    </w:p>
  </w:footnote>
  <w:footnote w:type="continuationSeparator" w:id="0">
    <w:p w:rsidR="00D55C75" w:rsidRDefault="00D55C7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BC2"/>
    <w:multiLevelType w:val="multilevel"/>
    <w:tmpl w:val="75AA67B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00566E"/>
    <w:multiLevelType w:val="multilevel"/>
    <w:tmpl w:val="1466D9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BA12FA1"/>
    <w:multiLevelType w:val="multilevel"/>
    <w:tmpl w:val="C984829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BDB27B7"/>
    <w:multiLevelType w:val="multilevel"/>
    <w:tmpl w:val="93A8190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30B13E9D"/>
    <w:multiLevelType w:val="multilevel"/>
    <w:tmpl w:val="9CC00A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AAE6548"/>
    <w:multiLevelType w:val="multilevel"/>
    <w:tmpl w:val="A4607C1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C775CF5"/>
    <w:multiLevelType w:val="multilevel"/>
    <w:tmpl w:val="BC409D3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A0D1E28"/>
    <w:multiLevelType w:val="multilevel"/>
    <w:tmpl w:val="45345A6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E8F031F"/>
    <w:multiLevelType w:val="multilevel"/>
    <w:tmpl w:val="B2B668BE"/>
    <w:lvl w:ilvl="0">
      <w:start w:val="1"/>
      <w:numFmt w:val="lowerLetter"/>
      <w:lvlText w:val="%1)"/>
      <w:lvlJc w:val="left"/>
      <w:pPr>
        <w:ind w:left="77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9">
    <w:nsid w:val="600725D5"/>
    <w:multiLevelType w:val="multilevel"/>
    <w:tmpl w:val="45BA55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68780CF3"/>
    <w:multiLevelType w:val="multilevel"/>
    <w:tmpl w:val="F1A04BB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08E49E8"/>
    <w:multiLevelType w:val="multilevel"/>
    <w:tmpl w:val="12FA6D44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>
    <w:nsid w:val="772A686E"/>
    <w:multiLevelType w:val="multilevel"/>
    <w:tmpl w:val="127696A0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nsid w:val="7A57250B"/>
    <w:multiLevelType w:val="multilevel"/>
    <w:tmpl w:val="840E8C0C"/>
    <w:lvl w:ilvl="0">
      <w:start w:val="1"/>
      <w:numFmt w:val="lowerLetter"/>
      <w:pStyle w:val="Titolo1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7A5E32D1"/>
    <w:multiLevelType w:val="multilevel"/>
    <w:tmpl w:val="88709278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AB"/>
    <w:rsid w:val="00151359"/>
    <w:rsid w:val="002A79E5"/>
    <w:rsid w:val="002E036D"/>
    <w:rsid w:val="003C0FB3"/>
    <w:rsid w:val="004565FA"/>
    <w:rsid w:val="004B5A95"/>
    <w:rsid w:val="004F3641"/>
    <w:rsid w:val="00680F08"/>
    <w:rsid w:val="007B0F6D"/>
    <w:rsid w:val="007B6CAB"/>
    <w:rsid w:val="009B6668"/>
    <w:rsid w:val="00CB7661"/>
    <w:rsid w:val="00D55C75"/>
    <w:rsid w:val="00E83675"/>
    <w:rsid w:val="00EA0A31"/>
    <w:rsid w:val="00EB5BEE"/>
    <w:rsid w:val="00F210D9"/>
    <w:rsid w:val="00F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right"/>
    </w:pPr>
    <w:rPr>
      <w:rFonts w:ascii="Impact" w:hAnsi="Impact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rFonts w:ascii="Impact" w:hAnsi="Impact"/>
      <w:b/>
      <w:sz w:val="28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rFonts w:ascii="Impact" w:hAnsi="Impact"/>
      <w:b/>
      <w:sz w:val="28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/>
      <w:color w:val="00000A"/>
      <w:spacing w:val="-25"/>
      <w:sz w:val="32"/>
      <w:szCs w:val="20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A31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right"/>
    </w:pPr>
    <w:rPr>
      <w:rFonts w:ascii="Impact" w:hAnsi="Impact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rFonts w:ascii="Impact" w:hAnsi="Impact"/>
      <w:b/>
      <w:sz w:val="28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rFonts w:ascii="Impact" w:hAnsi="Impact"/>
      <w:b/>
      <w:sz w:val="28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/>
      <w:color w:val="00000A"/>
      <w:spacing w:val="-25"/>
      <w:sz w:val="32"/>
      <w:szCs w:val="20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A31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iacopernic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CPycStFe+Pz7h87ylpH4tajlg==">AMUW2mVbtfVmXyrcTIL+auqLBMbnevwubNDi91LgI8XikKQamsnk4LFfp5OlDwg9dlzr4/rceSjWq/F97QGlGblfIJzGVVMoDfk8FLrURahcsEjMQX8dBmQ=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ASLCOPERNICO1</cp:lastModifiedBy>
  <cp:revision>5</cp:revision>
  <dcterms:created xsi:type="dcterms:W3CDTF">2022-11-03T11:22:00Z</dcterms:created>
  <dcterms:modified xsi:type="dcterms:W3CDTF">2024-10-04T06:49:00Z</dcterms:modified>
</cp:coreProperties>
</file>