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5E" w:rsidRPr="004B5654" w:rsidRDefault="00C55CA0" w:rsidP="004B5654">
      <w:pPr>
        <w:ind w:left="-142" w:right="-405"/>
        <w:jc w:val="center"/>
        <w:rPr>
          <w:sz w:val="26"/>
          <w:szCs w:val="26"/>
        </w:rPr>
      </w:pPr>
      <w:bookmarkStart w:id="0" w:name="_GoBack"/>
      <w:r w:rsidRPr="004B5654">
        <w:rPr>
          <w:rStyle w:val="Nessuno"/>
          <w:sz w:val="26"/>
          <w:szCs w:val="26"/>
        </w:rPr>
        <w:t xml:space="preserve">Dichiarazione sostitutiva del certificato di abilitazione all’esercizio professionale </w:t>
      </w:r>
    </w:p>
    <w:bookmarkEnd w:id="0"/>
    <w:p w:rsidR="001F445E" w:rsidRPr="004B5654" w:rsidRDefault="00C55CA0" w:rsidP="004B5654">
      <w:pPr>
        <w:ind w:left="-142" w:right="-405"/>
        <w:jc w:val="center"/>
        <w:rPr>
          <w:rStyle w:val="Nessuno"/>
          <w:sz w:val="22"/>
          <w:szCs w:val="26"/>
        </w:rPr>
      </w:pPr>
      <w:r w:rsidRPr="004B5654">
        <w:rPr>
          <w:rStyle w:val="Nessuno"/>
          <w:sz w:val="22"/>
          <w:szCs w:val="26"/>
        </w:rPr>
        <w:t xml:space="preserve">(art. 46, </w:t>
      </w:r>
      <w:proofErr w:type="spellStart"/>
      <w:r w:rsidRPr="004B5654">
        <w:rPr>
          <w:rStyle w:val="Nessuno"/>
          <w:sz w:val="22"/>
          <w:szCs w:val="26"/>
        </w:rPr>
        <w:t>d.p.r.</w:t>
      </w:r>
      <w:proofErr w:type="spellEnd"/>
      <w:r w:rsidRPr="004B5654">
        <w:rPr>
          <w:rStyle w:val="Nessuno"/>
          <w:sz w:val="22"/>
          <w:szCs w:val="26"/>
        </w:rPr>
        <w:t xml:space="preserve"> 445 del 28 dicembre 2000 – Testo Unico delle disposizioni legislative e regolamentari in materia di documentazione amministrativa – Bella Ufficiale n. </w:t>
      </w:r>
      <w:r w:rsidRPr="004B5654">
        <w:rPr>
          <w:rStyle w:val="Nessuno"/>
          <w:sz w:val="22"/>
          <w:szCs w:val="26"/>
        </w:rPr>
        <w:t>42 del 20 febbraio 2001)</w:t>
      </w:r>
    </w:p>
    <w:p w:rsidR="001F445E" w:rsidRPr="004B5654" w:rsidRDefault="001F445E" w:rsidP="004B5654">
      <w:pPr>
        <w:ind w:left="-142" w:right="-405"/>
        <w:jc w:val="center"/>
        <w:rPr>
          <w:rStyle w:val="Nessuno"/>
          <w:sz w:val="26"/>
          <w:szCs w:val="26"/>
        </w:rPr>
      </w:pPr>
    </w:p>
    <w:p w:rsidR="001F445E" w:rsidRPr="004B5654" w:rsidRDefault="00C55CA0">
      <w:pPr>
        <w:jc w:val="center"/>
        <w:rPr>
          <w:sz w:val="26"/>
          <w:szCs w:val="26"/>
        </w:rPr>
      </w:pPr>
      <w:r w:rsidRPr="004B5654">
        <w:rPr>
          <w:rStyle w:val="Nessuno"/>
          <w:sz w:val="26"/>
          <w:szCs w:val="26"/>
        </w:rPr>
        <w:t>******</w:t>
      </w:r>
    </w:p>
    <w:p w:rsidR="001F445E" w:rsidRPr="004B5654" w:rsidRDefault="001F445E">
      <w:pPr>
        <w:rPr>
          <w:rStyle w:val="Nessuno"/>
          <w:sz w:val="26"/>
          <w:szCs w:val="26"/>
        </w:rPr>
      </w:pPr>
    </w:p>
    <w:p w:rsidR="004B5654" w:rsidRPr="004B5654" w:rsidRDefault="004B5654">
      <w:pPr>
        <w:tabs>
          <w:tab w:val="left" w:leader="underscore" w:pos="6840"/>
          <w:tab w:val="left" w:leader="underscore" w:pos="9720"/>
        </w:tabs>
        <w:spacing w:line="360" w:lineRule="auto"/>
        <w:jc w:val="both"/>
        <w:rPr>
          <w:rStyle w:val="Nessuno"/>
          <w:sz w:val="26"/>
          <w:szCs w:val="26"/>
        </w:rPr>
      </w:pPr>
    </w:p>
    <w:p w:rsidR="001F445E" w:rsidRPr="004B5654" w:rsidRDefault="00C55CA0">
      <w:pPr>
        <w:tabs>
          <w:tab w:val="left" w:leader="underscore" w:pos="6840"/>
          <w:tab w:val="left" w:leader="underscore" w:pos="9720"/>
        </w:tabs>
        <w:spacing w:line="360" w:lineRule="auto"/>
        <w:jc w:val="both"/>
        <w:rPr>
          <w:sz w:val="26"/>
          <w:szCs w:val="26"/>
        </w:rPr>
      </w:pPr>
      <w:r w:rsidRPr="004B5654">
        <w:rPr>
          <w:rStyle w:val="Nessuno"/>
          <w:sz w:val="26"/>
          <w:szCs w:val="26"/>
        </w:rPr>
        <w:t>Il</w:t>
      </w:r>
      <w:r w:rsidR="004B5654" w:rsidRPr="004B5654">
        <w:rPr>
          <w:rStyle w:val="Nessuno"/>
          <w:sz w:val="26"/>
          <w:szCs w:val="26"/>
        </w:rPr>
        <w:t>/la</w:t>
      </w:r>
      <w:r w:rsidRPr="004B5654">
        <w:rPr>
          <w:rStyle w:val="Nessuno"/>
          <w:sz w:val="26"/>
          <w:szCs w:val="26"/>
        </w:rPr>
        <w:t xml:space="preserve"> sottoscritto</w:t>
      </w:r>
      <w:r w:rsidR="004B5654" w:rsidRPr="004B5654">
        <w:rPr>
          <w:rStyle w:val="Nessuno"/>
          <w:sz w:val="26"/>
          <w:szCs w:val="26"/>
        </w:rPr>
        <w:t xml:space="preserve">/a </w:t>
      </w:r>
      <w:r w:rsidRPr="004B5654">
        <w:rPr>
          <w:rStyle w:val="Nessuno"/>
          <w:sz w:val="26"/>
          <w:szCs w:val="26"/>
        </w:rPr>
        <w:tab/>
        <w:t>nato</w:t>
      </w:r>
      <w:r w:rsidR="004B5654">
        <w:rPr>
          <w:rStyle w:val="Nessuno"/>
          <w:sz w:val="26"/>
          <w:szCs w:val="26"/>
        </w:rPr>
        <w:t>/a il</w:t>
      </w:r>
      <w:r w:rsidRPr="004B5654">
        <w:rPr>
          <w:rStyle w:val="Nessuno"/>
          <w:sz w:val="26"/>
          <w:szCs w:val="26"/>
        </w:rPr>
        <w:tab/>
      </w:r>
    </w:p>
    <w:p w:rsidR="001F445E" w:rsidRPr="004B5654" w:rsidRDefault="00C55CA0">
      <w:pPr>
        <w:tabs>
          <w:tab w:val="left" w:leader="underscore" w:pos="3780"/>
          <w:tab w:val="left" w:leader="underscore" w:pos="4320"/>
          <w:tab w:val="left" w:leader="underscore" w:pos="4860"/>
          <w:tab w:val="left" w:leader="underscore" w:pos="5760"/>
          <w:tab w:val="left" w:leader="underscore" w:pos="9720"/>
        </w:tabs>
        <w:spacing w:line="360" w:lineRule="auto"/>
        <w:jc w:val="both"/>
        <w:rPr>
          <w:sz w:val="26"/>
          <w:szCs w:val="26"/>
        </w:rPr>
      </w:pPr>
      <w:r w:rsidRPr="004B5654">
        <w:rPr>
          <w:rStyle w:val="Nessuno"/>
          <w:sz w:val="26"/>
          <w:szCs w:val="26"/>
        </w:rPr>
        <w:t>a</w:t>
      </w:r>
      <w:r w:rsidRPr="004B5654">
        <w:rPr>
          <w:rStyle w:val="Nessuno"/>
          <w:sz w:val="26"/>
          <w:szCs w:val="26"/>
        </w:rPr>
        <w:tab/>
        <w:t xml:space="preserve"> il</w:t>
      </w:r>
      <w:r w:rsidRPr="004B5654">
        <w:rPr>
          <w:rStyle w:val="Nessuno"/>
          <w:sz w:val="26"/>
          <w:szCs w:val="26"/>
        </w:rPr>
        <w:tab/>
        <w:t>/</w:t>
      </w:r>
      <w:r w:rsidRPr="004B5654">
        <w:rPr>
          <w:rStyle w:val="Nessuno"/>
          <w:sz w:val="26"/>
          <w:szCs w:val="26"/>
        </w:rPr>
        <w:tab/>
        <w:t xml:space="preserve"> /</w:t>
      </w:r>
      <w:r w:rsidRPr="004B5654">
        <w:rPr>
          <w:rStyle w:val="Nessuno"/>
          <w:sz w:val="26"/>
          <w:szCs w:val="26"/>
        </w:rPr>
        <w:tab/>
        <w:t xml:space="preserve">, e residente a </w:t>
      </w:r>
      <w:r w:rsidRPr="004B5654">
        <w:rPr>
          <w:rStyle w:val="Nessuno"/>
          <w:sz w:val="26"/>
          <w:szCs w:val="26"/>
        </w:rPr>
        <w:tab/>
        <w:t>,</w:t>
      </w:r>
    </w:p>
    <w:p w:rsidR="001F445E" w:rsidRDefault="00C55CA0">
      <w:pPr>
        <w:tabs>
          <w:tab w:val="left" w:leader="underscore" w:pos="1980"/>
          <w:tab w:val="left" w:leader="underscore" w:pos="5220"/>
          <w:tab w:val="left" w:leader="underscore" w:pos="6660"/>
          <w:tab w:val="left" w:leader="underscore" w:pos="8460"/>
          <w:tab w:val="left" w:leader="underscore" w:pos="9160"/>
        </w:tabs>
        <w:spacing w:line="360" w:lineRule="auto"/>
        <w:jc w:val="both"/>
        <w:rPr>
          <w:rStyle w:val="Nessuno"/>
          <w:sz w:val="26"/>
          <w:szCs w:val="26"/>
        </w:rPr>
      </w:pPr>
      <w:r w:rsidRPr="004B5654">
        <w:rPr>
          <w:rStyle w:val="Nessuno"/>
          <w:sz w:val="26"/>
          <w:szCs w:val="26"/>
        </w:rPr>
        <w:t xml:space="preserve">CAP </w:t>
      </w:r>
      <w:r w:rsidRPr="004B5654">
        <w:rPr>
          <w:rStyle w:val="Nessuno"/>
          <w:sz w:val="26"/>
          <w:szCs w:val="26"/>
        </w:rPr>
        <w:tab/>
        <w:t>, in via</w:t>
      </w:r>
      <w:r w:rsidRPr="004B5654">
        <w:rPr>
          <w:rStyle w:val="Nessuno"/>
          <w:sz w:val="26"/>
          <w:szCs w:val="26"/>
        </w:rPr>
        <w:tab/>
        <w:t>n.</w:t>
      </w:r>
      <w:r w:rsidRPr="004B5654">
        <w:rPr>
          <w:rStyle w:val="Nessuno"/>
          <w:sz w:val="26"/>
          <w:szCs w:val="26"/>
        </w:rPr>
        <w:tab/>
        <w:t xml:space="preserve">, a conoscenza delle sanzioni previste dall’art. 76 del </w:t>
      </w:r>
      <w:proofErr w:type="spellStart"/>
      <w:r w:rsidRPr="004B5654">
        <w:rPr>
          <w:rStyle w:val="Nessuno"/>
          <w:sz w:val="26"/>
          <w:szCs w:val="26"/>
        </w:rPr>
        <w:t>d.p.r.</w:t>
      </w:r>
      <w:proofErr w:type="spellEnd"/>
      <w:r w:rsidRPr="004B5654">
        <w:rPr>
          <w:rStyle w:val="Nessuno"/>
          <w:sz w:val="26"/>
          <w:szCs w:val="26"/>
        </w:rPr>
        <w:t xml:space="preserve"> 445 del 28 dicembre 2000 nel caso di dichiarazioni mendaci e di formazione o uso di atti f</w:t>
      </w:r>
      <w:r w:rsidRPr="004B5654">
        <w:rPr>
          <w:rStyle w:val="Nessuno"/>
          <w:sz w:val="26"/>
          <w:szCs w:val="26"/>
        </w:rPr>
        <w:t xml:space="preserve">alsi </w:t>
      </w:r>
      <w:r w:rsidRPr="004B5654">
        <w:rPr>
          <w:rStyle w:val="Nessuno"/>
          <w:sz w:val="26"/>
          <w:szCs w:val="26"/>
          <w:vertAlign w:val="superscript"/>
        </w:rPr>
        <w:t>(1)</w:t>
      </w:r>
      <w:r w:rsidRPr="004B5654">
        <w:rPr>
          <w:rStyle w:val="Nessuno"/>
          <w:sz w:val="26"/>
          <w:szCs w:val="26"/>
        </w:rPr>
        <w:t>,</w:t>
      </w:r>
    </w:p>
    <w:p w:rsidR="004B5654" w:rsidRPr="004B5654" w:rsidRDefault="004B5654">
      <w:pPr>
        <w:tabs>
          <w:tab w:val="left" w:leader="underscore" w:pos="1980"/>
          <w:tab w:val="left" w:leader="underscore" w:pos="5220"/>
          <w:tab w:val="left" w:leader="underscore" w:pos="6660"/>
          <w:tab w:val="left" w:leader="underscore" w:pos="8460"/>
          <w:tab w:val="left" w:leader="underscore" w:pos="9160"/>
        </w:tabs>
        <w:spacing w:line="360" w:lineRule="auto"/>
        <w:jc w:val="both"/>
        <w:rPr>
          <w:sz w:val="26"/>
          <w:szCs w:val="26"/>
        </w:rPr>
      </w:pPr>
    </w:p>
    <w:p w:rsidR="001F445E" w:rsidRPr="004B5654" w:rsidRDefault="00C55CA0">
      <w:pPr>
        <w:spacing w:line="360" w:lineRule="auto"/>
        <w:jc w:val="center"/>
        <w:rPr>
          <w:rStyle w:val="Nessuno"/>
          <w:b/>
          <w:bCs/>
          <w:sz w:val="26"/>
          <w:szCs w:val="26"/>
        </w:rPr>
      </w:pPr>
      <w:r w:rsidRPr="004B5654">
        <w:rPr>
          <w:rStyle w:val="Nessuno"/>
          <w:b/>
          <w:bCs/>
          <w:sz w:val="26"/>
          <w:szCs w:val="26"/>
        </w:rPr>
        <w:t>DICHIARA</w:t>
      </w:r>
    </w:p>
    <w:p w:rsidR="004B5654" w:rsidRDefault="004B5654">
      <w:pPr>
        <w:tabs>
          <w:tab w:val="left" w:leader="underscore" w:pos="3453"/>
          <w:tab w:val="left" w:leader="underscore" w:pos="4500"/>
          <w:tab w:val="left" w:leader="underscore" w:pos="6300"/>
          <w:tab w:val="left" w:leader="underscore" w:pos="7020"/>
          <w:tab w:val="left" w:leader="underscore" w:pos="7560"/>
          <w:tab w:val="left" w:leader="underscore" w:pos="8280"/>
        </w:tabs>
        <w:spacing w:line="360" w:lineRule="auto"/>
        <w:jc w:val="both"/>
        <w:rPr>
          <w:rStyle w:val="Nessuno"/>
          <w:sz w:val="26"/>
          <w:szCs w:val="26"/>
        </w:rPr>
      </w:pPr>
    </w:p>
    <w:p w:rsidR="001F445E" w:rsidRPr="004B5654" w:rsidRDefault="00C55CA0">
      <w:pPr>
        <w:tabs>
          <w:tab w:val="left" w:leader="underscore" w:pos="3453"/>
          <w:tab w:val="left" w:leader="underscore" w:pos="4500"/>
          <w:tab w:val="left" w:leader="underscore" w:pos="6300"/>
          <w:tab w:val="left" w:leader="underscore" w:pos="7020"/>
          <w:tab w:val="left" w:leader="underscore" w:pos="7560"/>
          <w:tab w:val="left" w:leader="underscore" w:pos="8280"/>
        </w:tabs>
        <w:spacing w:line="360" w:lineRule="auto"/>
        <w:jc w:val="both"/>
        <w:rPr>
          <w:sz w:val="26"/>
          <w:szCs w:val="26"/>
        </w:rPr>
      </w:pPr>
      <w:r w:rsidRPr="004B5654">
        <w:rPr>
          <w:rStyle w:val="Nessuno"/>
          <w:sz w:val="26"/>
          <w:szCs w:val="26"/>
        </w:rPr>
        <w:t>Di avere superato con esito positivo l’Esame di Stato per l’abilitazione all’esercizio della professione di</w:t>
      </w:r>
      <w:r w:rsidRPr="004B5654">
        <w:rPr>
          <w:rStyle w:val="Nessuno"/>
          <w:sz w:val="26"/>
          <w:szCs w:val="26"/>
        </w:rPr>
        <w:tab/>
        <w:t xml:space="preserve"> nella sessione</w:t>
      </w:r>
      <w:r w:rsidRPr="004B5654">
        <w:rPr>
          <w:rStyle w:val="Nessuno"/>
          <w:sz w:val="26"/>
          <w:szCs w:val="26"/>
        </w:rPr>
        <w:tab/>
        <w:t xml:space="preserve">del </w:t>
      </w:r>
      <w:r w:rsidRPr="004B5654">
        <w:rPr>
          <w:rStyle w:val="Nessuno"/>
          <w:sz w:val="26"/>
          <w:szCs w:val="26"/>
        </w:rPr>
        <w:tab/>
        <w:t xml:space="preserve"> /</w:t>
      </w:r>
      <w:r w:rsidRPr="004B5654">
        <w:rPr>
          <w:rStyle w:val="Nessuno"/>
          <w:sz w:val="26"/>
          <w:szCs w:val="26"/>
        </w:rPr>
        <w:tab/>
        <w:t>/</w:t>
      </w:r>
      <w:r w:rsidRPr="004B5654">
        <w:rPr>
          <w:rStyle w:val="Nessuno"/>
          <w:sz w:val="26"/>
          <w:szCs w:val="26"/>
        </w:rPr>
        <w:tab/>
        <w:t xml:space="preserve">  presso </w:t>
      </w:r>
    </w:p>
    <w:p w:rsidR="001F445E" w:rsidRPr="004B5654" w:rsidRDefault="00C55CA0">
      <w:pPr>
        <w:tabs>
          <w:tab w:val="left" w:leader="underscore" w:pos="5040"/>
          <w:tab w:val="left" w:leader="underscore" w:pos="6300"/>
          <w:tab w:val="left" w:leader="underscore" w:pos="7020"/>
          <w:tab w:val="left" w:leader="underscore" w:pos="7560"/>
          <w:tab w:val="left" w:leader="underscore" w:pos="8100"/>
        </w:tabs>
        <w:spacing w:line="360" w:lineRule="auto"/>
        <w:jc w:val="both"/>
        <w:rPr>
          <w:sz w:val="26"/>
          <w:szCs w:val="26"/>
        </w:rPr>
      </w:pPr>
      <w:r w:rsidRPr="004B5654">
        <w:rPr>
          <w:rStyle w:val="Nessuno"/>
          <w:sz w:val="26"/>
          <w:szCs w:val="26"/>
        </w:rPr>
        <w:t>l’Università degli studi di</w:t>
      </w:r>
      <w:r w:rsidRPr="004B5654">
        <w:rPr>
          <w:rStyle w:val="Nessuno"/>
          <w:sz w:val="26"/>
          <w:szCs w:val="26"/>
        </w:rPr>
        <w:tab/>
        <w:t>.</w:t>
      </w:r>
    </w:p>
    <w:p w:rsidR="001F445E" w:rsidRPr="004B5654" w:rsidRDefault="001F445E">
      <w:pPr>
        <w:spacing w:line="360" w:lineRule="auto"/>
        <w:jc w:val="both"/>
        <w:rPr>
          <w:sz w:val="26"/>
          <w:szCs w:val="26"/>
        </w:rPr>
      </w:pPr>
    </w:p>
    <w:p w:rsidR="001F445E" w:rsidRPr="004B5654" w:rsidRDefault="00C55CA0">
      <w:pPr>
        <w:spacing w:line="360" w:lineRule="auto"/>
        <w:jc w:val="both"/>
        <w:rPr>
          <w:sz w:val="26"/>
          <w:szCs w:val="26"/>
        </w:rPr>
      </w:pPr>
      <w:r w:rsidRPr="004B5654">
        <w:rPr>
          <w:rStyle w:val="Nessuno"/>
          <w:sz w:val="26"/>
          <w:szCs w:val="26"/>
        </w:rPr>
        <w:t>Si riserva di presentare il certificato di Laurea, in carta se</w:t>
      </w:r>
      <w:r w:rsidRPr="004B5654">
        <w:rPr>
          <w:rStyle w:val="Nessuno"/>
          <w:sz w:val="26"/>
          <w:szCs w:val="26"/>
        </w:rPr>
        <w:t>mplice, non appena in suo possesso.</w:t>
      </w:r>
    </w:p>
    <w:p w:rsidR="001F445E" w:rsidRPr="004B5654" w:rsidRDefault="001F445E">
      <w:pPr>
        <w:spacing w:line="360" w:lineRule="auto"/>
        <w:jc w:val="both"/>
        <w:rPr>
          <w:sz w:val="26"/>
          <w:szCs w:val="26"/>
        </w:rPr>
      </w:pPr>
    </w:p>
    <w:p w:rsidR="001F445E" w:rsidRDefault="00C55CA0">
      <w:pPr>
        <w:tabs>
          <w:tab w:val="left" w:leader="dot" w:pos="3600"/>
        </w:tabs>
        <w:spacing w:line="360" w:lineRule="auto"/>
        <w:jc w:val="both"/>
        <w:rPr>
          <w:rStyle w:val="Nessuno"/>
          <w:sz w:val="26"/>
          <w:szCs w:val="26"/>
        </w:rPr>
      </w:pPr>
      <w:r w:rsidRPr="004B5654">
        <w:rPr>
          <w:rStyle w:val="Nessuno"/>
          <w:sz w:val="26"/>
          <w:szCs w:val="26"/>
        </w:rPr>
        <w:t xml:space="preserve">Luogo e data </w:t>
      </w:r>
      <w:r w:rsidRPr="004B5654">
        <w:rPr>
          <w:sz w:val="26"/>
          <w:szCs w:val="26"/>
        </w:rPr>
        <w:tab/>
      </w:r>
      <w:r w:rsidRPr="004B5654">
        <w:rPr>
          <w:rStyle w:val="Nessuno"/>
          <w:sz w:val="26"/>
          <w:szCs w:val="26"/>
        </w:rPr>
        <w:tab/>
      </w:r>
    </w:p>
    <w:p w:rsidR="004B5654" w:rsidRPr="004B5654" w:rsidRDefault="004B5654">
      <w:pPr>
        <w:tabs>
          <w:tab w:val="left" w:leader="dot" w:pos="3600"/>
        </w:tabs>
        <w:spacing w:line="360" w:lineRule="auto"/>
        <w:jc w:val="both"/>
        <w:rPr>
          <w:sz w:val="26"/>
          <w:szCs w:val="26"/>
        </w:rPr>
      </w:pPr>
    </w:p>
    <w:p w:rsidR="001F445E" w:rsidRPr="004B5654" w:rsidRDefault="00C55CA0">
      <w:pPr>
        <w:tabs>
          <w:tab w:val="left" w:pos="6840"/>
        </w:tabs>
        <w:spacing w:line="360" w:lineRule="auto"/>
        <w:jc w:val="both"/>
        <w:rPr>
          <w:sz w:val="26"/>
          <w:szCs w:val="26"/>
        </w:rPr>
      </w:pPr>
      <w:r w:rsidRPr="004B5654">
        <w:rPr>
          <w:rStyle w:val="Nessuno"/>
          <w:sz w:val="26"/>
          <w:szCs w:val="26"/>
        </w:rPr>
        <w:tab/>
        <w:t xml:space="preserve"> </w:t>
      </w:r>
      <w:r w:rsidR="004B5654">
        <w:rPr>
          <w:rStyle w:val="Nessuno"/>
          <w:sz w:val="26"/>
          <w:szCs w:val="26"/>
        </w:rPr>
        <w:t xml:space="preserve">      </w:t>
      </w:r>
      <w:r w:rsidRPr="004B5654">
        <w:rPr>
          <w:rStyle w:val="Nessuno"/>
          <w:sz w:val="26"/>
          <w:szCs w:val="26"/>
        </w:rPr>
        <w:t>In fede</w:t>
      </w:r>
    </w:p>
    <w:p w:rsidR="001F445E" w:rsidRPr="004B5654" w:rsidRDefault="00C55CA0">
      <w:pPr>
        <w:tabs>
          <w:tab w:val="left" w:pos="6120"/>
          <w:tab w:val="left" w:pos="6840"/>
        </w:tabs>
        <w:jc w:val="both"/>
        <w:rPr>
          <w:sz w:val="26"/>
          <w:szCs w:val="26"/>
        </w:rPr>
      </w:pPr>
      <w:r w:rsidRPr="004B5654">
        <w:rPr>
          <w:rStyle w:val="Nessuno"/>
          <w:sz w:val="26"/>
          <w:szCs w:val="26"/>
        </w:rPr>
        <w:tab/>
      </w:r>
    </w:p>
    <w:p w:rsidR="001F445E" w:rsidRPr="004B5654" w:rsidRDefault="00C55CA0">
      <w:pPr>
        <w:tabs>
          <w:tab w:val="left" w:pos="5940"/>
          <w:tab w:val="center" w:leader="dot" w:pos="8640"/>
        </w:tabs>
        <w:jc w:val="both"/>
        <w:rPr>
          <w:sz w:val="26"/>
          <w:szCs w:val="26"/>
        </w:rPr>
      </w:pPr>
      <w:r w:rsidRPr="004B5654">
        <w:rPr>
          <w:rStyle w:val="Nessuno"/>
          <w:sz w:val="26"/>
          <w:szCs w:val="26"/>
        </w:rPr>
        <w:t xml:space="preserve">                                                                      </w:t>
      </w:r>
      <w:r w:rsidRPr="004B5654">
        <w:rPr>
          <w:rStyle w:val="Nessuno"/>
          <w:sz w:val="26"/>
          <w:szCs w:val="26"/>
        </w:rPr>
        <w:t xml:space="preserve">                               </w:t>
      </w:r>
      <w:r w:rsidRPr="004B5654">
        <w:rPr>
          <w:rStyle w:val="Nessuno"/>
          <w:sz w:val="26"/>
          <w:szCs w:val="26"/>
        </w:rPr>
        <w:tab/>
      </w:r>
      <w:r w:rsidR="004B5654" w:rsidRPr="004B5654">
        <w:rPr>
          <w:rStyle w:val="Nessuno"/>
          <w:sz w:val="26"/>
          <w:szCs w:val="26"/>
        </w:rPr>
        <w:tab/>
      </w:r>
    </w:p>
    <w:p w:rsidR="004B5654" w:rsidRDefault="00C55CA0">
      <w:pPr>
        <w:tabs>
          <w:tab w:val="left" w:pos="6120"/>
          <w:tab w:val="left" w:pos="6840"/>
        </w:tabs>
        <w:jc w:val="both"/>
        <w:rPr>
          <w:rStyle w:val="Nessuno"/>
          <w:sz w:val="26"/>
          <w:szCs w:val="26"/>
        </w:rPr>
      </w:pPr>
      <w:r w:rsidRPr="004B5654">
        <w:rPr>
          <w:rStyle w:val="Nessuno"/>
          <w:sz w:val="26"/>
          <w:szCs w:val="26"/>
        </w:rPr>
        <w:tab/>
        <w:t xml:space="preserve">  </w:t>
      </w:r>
    </w:p>
    <w:p w:rsidR="001F445E" w:rsidRPr="004B5654" w:rsidRDefault="004B5654">
      <w:pPr>
        <w:tabs>
          <w:tab w:val="left" w:pos="6120"/>
          <w:tab w:val="left" w:pos="6840"/>
        </w:tabs>
        <w:jc w:val="both"/>
        <w:rPr>
          <w:rStyle w:val="Nessuno"/>
          <w:sz w:val="26"/>
          <w:szCs w:val="26"/>
        </w:rPr>
      </w:pPr>
      <w:r>
        <w:rPr>
          <w:rStyle w:val="Nessuno"/>
          <w:sz w:val="26"/>
          <w:szCs w:val="26"/>
        </w:rPr>
        <w:tab/>
      </w:r>
      <w:r w:rsidR="00C55CA0" w:rsidRPr="004B5654">
        <w:rPr>
          <w:rStyle w:val="Nessuno"/>
          <w:sz w:val="26"/>
          <w:szCs w:val="26"/>
        </w:rPr>
        <w:t xml:space="preserve"> </w:t>
      </w:r>
      <w:r w:rsidR="00C55CA0" w:rsidRPr="004B5654">
        <w:rPr>
          <w:rStyle w:val="Nessuno"/>
          <w:sz w:val="26"/>
          <w:szCs w:val="26"/>
        </w:rPr>
        <w:t>(firma per esteso e leggibile)</w:t>
      </w:r>
    </w:p>
    <w:p w:rsidR="001F445E" w:rsidRPr="004B5654" w:rsidRDefault="001F445E">
      <w:pPr>
        <w:tabs>
          <w:tab w:val="left" w:pos="6120"/>
          <w:tab w:val="left" w:pos="6840"/>
        </w:tabs>
        <w:jc w:val="both"/>
        <w:rPr>
          <w:rStyle w:val="Nessuno"/>
          <w:sz w:val="26"/>
          <w:szCs w:val="26"/>
        </w:rPr>
      </w:pPr>
    </w:p>
    <w:p w:rsidR="001F445E" w:rsidRPr="004B5654" w:rsidRDefault="001F445E">
      <w:pPr>
        <w:tabs>
          <w:tab w:val="left" w:pos="6120"/>
          <w:tab w:val="left" w:pos="6840"/>
        </w:tabs>
        <w:jc w:val="both"/>
        <w:rPr>
          <w:rStyle w:val="Nessuno"/>
          <w:sz w:val="26"/>
          <w:szCs w:val="26"/>
        </w:rPr>
      </w:pPr>
    </w:p>
    <w:p w:rsidR="001F445E" w:rsidRPr="004B5654" w:rsidRDefault="001F445E">
      <w:pPr>
        <w:tabs>
          <w:tab w:val="left" w:pos="6120"/>
          <w:tab w:val="left" w:pos="6840"/>
        </w:tabs>
        <w:jc w:val="both"/>
        <w:rPr>
          <w:rStyle w:val="Nessuno"/>
          <w:sz w:val="26"/>
          <w:szCs w:val="26"/>
        </w:rPr>
      </w:pPr>
    </w:p>
    <w:p w:rsidR="001F445E" w:rsidRDefault="001F445E">
      <w:pPr>
        <w:shd w:val="clear" w:color="auto" w:fill="FFFFFF"/>
        <w:rPr>
          <w:rStyle w:val="Nessuno"/>
          <w:sz w:val="18"/>
          <w:szCs w:val="18"/>
          <w:vertAlign w:val="superscript"/>
        </w:rPr>
      </w:pPr>
    </w:p>
    <w:p w:rsidR="001F445E" w:rsidRDefault="001F445E">
      <w:pPr>
        <w:shd w:val="clear" w:color="auto" w:fill="FFFFFF"/>
        <w:rPr>
          <w:rStyle w:val="Nessuno"/>
          <w:sz w:val="18"/>
          <w:szCs w:val="18"/>
          <w:vertAlign w:val="superscript"/>
        </w:rPr>
      </w:pPr>
    </w:p>
    <w:p w:rsidR="001F445E" w:rsidRDefault="00C55CA0">
      <w:pPr>
        <w:shd w:val="clear" w:color="auto" w:fill="FFFFFF"/>
        <w:rPr>
          <w:rStyle w:val="Nessuno"/>
          <w:sz w:val="18"/>
          <w:szCs w:val="18"/>
          <w:vertAlign w:val="superscript"/>
        </w:rPr>
      </w:pPr>
      <w:r>
        <w:rPr>
          <w:rStyle w:val="Nessuno"/>
          <w:sz w:val="18"/>
          <w:szCs w:val="18"/>
          <w:vertAlign w:val="superscript"/>
        </w:rPr>
        <w:t>____________________________________________</w:t>
      </w:r>
    </w:p>
    <w:p w:rsidR="001F445E" w:rsidRDefault="00C55CA0">
      <w:pPr>
        <w:shd w:val="clear" w:color="auto" w:fill="FFFFFF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vertAlign w:val="superscript"/>
        </w:rPr>
        <w:t>(1)</w:t>
      </w:r>
      <w:r>
        <w:rPr>
          <w:rStyle w:val="Nessuno"/>
          <w:sz w:val="18"/>
          <w:szCs w:val="18"/>
        </w:rPr>
        <w:t xml:space="preserve"> 1° comma, art. 76, </w:t>
      </w:r>
      <w:proofErr w:type="spellStart"/>
      <w:r>
        <w:rPr>
          <w:rStyle w:val="Nessuno"/>
          <w:sz w:val="18"/>
          <w:szCs w:val="18"/>
        </w:rPr>
        <w:t>d.p.r.</w:t>
      </w:r>
      <w:proofErr w:type="spellEnd"/>
      <w:r>
        <w:rPr>
          <w:rStyle w:val="Nessuno"/>
          <w:sz w:val="18"/>
          <w:szCs w:val="18"/>
        </w:rPr>
        <w:t xml:space="preserve"> 445/2000: "Chiunque rilascia dichiarazioni mendaci forma atti falsi o ne fa uso nei casi previsti dal presente testo unico è </w:t>
      </w:r>
      <w:r>
        <w:rPr>
          <w:rStyle w:val="Nessuno"/>
          <w:sz w:val="18"/>
          <w:szCs w:val="18"/>
        </w:rPr>
        <w:t xml:space="preserve">punito ai sensi del codice penale e delle leggi speciali in materia". </w:t>
      </w:r>
    </w:p>
    <w:p w:rsidR="001F445E" w:rsidRDefault="00C55CA0">
      <w:pPr>
        <w:shd w:val="clear" w:color="auto" w:fill="FFFFFF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</w:rPr>
        <w:t xml:space="preserve">2° comma, art. 76. </w:t>
      </w:r>
      <w:proofErr w:type="spellStart"/>
      <w:r>
        <w:rPr>
          <w:rStyle w:val="Nessuno"/>
          <w:sz w:val="18"/>
          <w:szCs w:val="18"/>
        </w:rPr>
        <w:t>d.p.r.</w:t>
      </w:r>
      <w:proofErr w:type="spellEnd"/>
      <w:r>
        <w:rPr>
          <w:rStyle w:val="Nessuno"/>
          <w:sz w:val="18"/>
          <w:szCs w:val="18"/>
        </w:rPr>
        <w:t xml:space="preserve"> 445/2000: "L'esibizione di un atto contenente dati non più rispondenti a verità equivale ad uso di atto falso".</w:t>
      </w:r>
    </w:p>
    <w:p w:rsidR="001F445E" w:rsidRDefault="00C55CA0">
      <w:pPr>
        <w:shd w:val="clear" w:color="auto" w:fill="FFFFFF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</w:rPr>
        <w:t xml:space="preserve">3° comma, art 76, </w:t>
      </w:r>
      <w:proofErr w:type="spellStart"/>
      <w:r>
        <w:rPr>
          <w:rStyle w:val="Nessuno"/>
          <w:sz w:val="18"/>
          <w:szCs w:val="18"/>
        </w:rPr>
        <w:t>d.p.r.</w:t>
      </w:r>
      <w:proofErr w:type="spellEnd"/>
      <w:r>
        <w:rPr>
          <w:rStyle w:val="Nessuno"/>
          <w:sz w:val="18"/>
          <w:szCs w:val="18"/>
        </w:rPr>
        <w:t xml:space="preserve"> 445/2000: "Le dichiara</w:t>
      </w:r>
      <w:r>
        <w:rPr>
          <w:rStyle w:val="Nessuno"/>
          <w:sz w:val="18"/>
          <w:szCs w:val="18"/>
        </w:rPr>
        <w:t>zioni sostitutive rese ai sensi degli articoli 46 e 47 e le dichiarazioni rese per conto delle persone indicate nell'articolo 4, comma 2, sono considerate come fatte a pubblico ufficiale".</w:t>
      </w:r>
    </w:p>
    <w:p w:rsidR="001F445E" w:rsidRDefault="00C55CA0">
      <w:pPr>
        <w:shd w:val="clear" w:color="auto" w:fill="FFFFFF"/>
        <w:jc w:val="both"/>
      </w:pPr>
      <w:r>
        <w:rPr>
          <w:rStyle w:val="Nessuno"/>
          <w:sz w:val="18"/>
          <w:szCs w:val="18"/>
        </w:rPr>
        <w:t>4° comma, art. 76</w:t>
      </w:r>
      <w:r>
        <w:rPr>
          <w:rStyle w:val="Nessuno"/>
          <w:sz w:val="18"/>
          <w:szCs w:val="18"/>
          <w:vertAlign w:val="subscript"/>
        </w:rPr>
        <w:t>T</w:t>
      </w:r>
      <w:r>
        <w:rPr>
          <w:rStyle w:val="Nessuno"/>
          <w:sz w:val="18"/>
          <w:szCs w:val="18"/>
        </w:rPr>
        <w:t xml:space="preserve"> </w:t>
      </w:r>
      <w:proofErr w:type="spellStart"/>
      <w:r>
        <w:rPr>
          <w:rStyle w:val="Nessuno"/>
          <w:sz w:val="18"/>
          <w:szCs w:val="18"/>
        </w:rPr>
        <w:t>d.p.r.</w:t>
      </w:r>
      <w:proofErr w:type="spellEnd"/>
      <w:r>
        <w:rPr>
          <w:rStyle w:val="Nessuno"/>
          <w:sz w:val="18"/>
          <w:szCs w:val="18"/>
        </w:rPr>
        <w:t xml:space="preserve"> 445/2000: "Se i reati indicati nei commi </w:t>
      </w:r>
      <w:r>
        <w:rPr>
          <w:rStyle w:val="Nessuno"/>
          <w:sz w:val="18"/>
          <w:szCs w:val="18"/>
        </w:rPr>
        <w:t>1, 2 e 3 sono commessi per ottenere la nomina ad un pubblico ufficio o 1'autorizzazione all'esercizio di una professione o arte, il giudice, nei casi più gravi, può applicare 1'interdizione temporanea dai pubblici uffici o dalla professione e arte".</w:t>
      </w:r>
    </w:p>
    <w:sectPr w:rsidR="001F445E" w:rsidSect="004B5654">
      <w:headerReference w:type="default" r:id="rId7"/>
      <w:footerReference w:type="default" r:id="rId8"/>
      <w:pgSz w:w="11900" w:h="16840"/>
      <w:pgMar w:top="284" w:right="1106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A0" w:rsidRDefault="00C55CA0">
      <w:r>
        <w:separator/>
      </w:r>
    </w:p>
  </w:endnote>
  <w:endnote w:type="continuationSeparator" w:id="0">
    <w:p w:rsidR="00C55CA0" w:rsidRDefault="00C5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5E" w:rsidRDefault="001F445E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A0" w:rsidRDefault="00C55CA0">
      <w:r>
        <w:separator/>
      </w:r>
    </w:p>
  </w:footnote>
  <w:footnote w:type="continuationSeparator" w:id="0">
    <w:p w:rsidR="00C55CA0" w:rsidRDefault="00C55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5E" w:rsidRDefault="001F445E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445E"/>
    <w:rsid w:val="001F445E"/>
    <w:rsid w:val="004B5654"/>
    <w:rsid w:val="00C5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AMMINISTRAZIONE</cp:lastModifiedBy>
  <cp:revision>2</cp:revision>
  <dcterms:created xsi:type="dcterms:W3CDTF">2022-09-26T11:47:00Z</dcterms:created>
  <dcterms:modified xsi:type="dcterms:W3CDTF">2022-09-26T11:47:00Z</dcterms:modified>
</cp:coreProperties>
</file>