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C8" w:rsidRPr="00BC2541" w:rsidRDefault="00012DDB">
      <w:pPr>
        <w:spacing w:before="72"/>
        <w:ind w:left="127" w:right="126"/>
        <w:jc w:val="center"/>
        <w:rPr>
          <w:b/>
          <w:sz w:val="24"/>
          <w:szCs w:val="24"/>
        </w:rPr>
      </w:pPr>
      <w:r w:rsidRPr="00BC2541">
        <w:rPr>
          <w:b/>
          <w:sz w:val="24"/>
          <w:szCs w:val="24"/>
        </w:rPr>
        <w:t>DECRETO DEL PRESIDENTE DELLA REPUBBLICA 21 Novembre 2007, n. 235</w:t>
      </w:r>
    </w:p>
    <w:p w:rsidR="00284EC8" w:rsidRPr="00BC2541" w:rsidRDefault="00284EC8">
      <w:pPr>
        <w:pStyle w:val="Corpotesto"/>
        <w:rPr>
          <w:b/>
          <w:sz w:val="24"/>
          <w:szCs w:val="24"/>
        </w:rPr>
      </w:pPr>
    </w:p>
    <w:p w:rsidR="00284EC8" w:rsidRPr="00BC2541" w:rsidRDefault="00284EC8">
      <w:pPr>
        <w:pStyle w:val="Corpotesto"/>
        <w:spacing w:before="7"/>
        <w:rPr>
          <w:b/>
          <w:sz w:val="24"/>
          <w:szCs w:val="24"/>
        </w:rPr>
      </w:pPr>
    </w:p>
    <w:p w:rsidR="00284EC8" w:rsidRPr="00BC2541" w:rsidRDefault="00012DDB">
      <w:pPr>
        <w:ind w:left="131" w:right="126"/>
        <w:jc w:val="center"/>
        <w:rPr>
          <w:b/>
          <w:bCs/>
          <w:sz w:val="28"/>
          <w:szCs w:val="28"/>
        </w:rPr>
      </w:pPr>
      <w:r w:rsidRPr="00BC2541">
        <w:rPr>
          <w:b/>
          <w:bCs/>
          <w:sz w:val="28"/>
          <w:szCs w:val="28"/>
        </w:rPr>
        <w:t>Regolamento recante modifiche ed integrazioni al decreto del Presidente della Repubblica 24 giugno 1998, n. 249,</w:t>
      </w:r>
      <w:r w:rsidR="00BC2541" w:rsidRPr="00BC2541">
        <w:rPr>
          <w:b/>
          <w:bCs/>
          <w:sz w:val="28"/>
          <w:szCs w:val="28"/>
        </w:rPr>
        <w:t xml:space="preserve"> </w:t>
      </w:r>
      <w:r w:rsidRPr="00BC2541">
        <w:rPr>
          <w:b/>
          <w:bCs/>
          <w:sz w:val="28"/>
          <w:szCs w:val="28"/>
        </w:rPr>
        <w:t>concernente lo statuto delle studentesse e degli studenti della scuola</w:t>
      </w:r>
      <w:r w:rsidRPr="00BC2541">
        <w:rPr>
          <w:b/>
          <w:bCs/>
          <w:spacing w:val="-22"/>
          <w:sz w:val="28"/>
          <w:szCs w:val="28"/>
        </w:rPr>
        <w:t xml:space="preserve"> </w:t>
      </w:r>
      <w:r w:rsidRPr="00BC2541">
        <w:rPr>
          <w:b/>
          <w:bCs/>
          <w:sz w:val="28"/>
          <w:szCs w:val="28"/>
        </w:rPr>
        <w:t>secondaria</w:t>
      </w:r>
    </w:p>
    <w:p w:rsidR="00284EC8" w:rsidRPr="00BC2541" w:rsidRDefault="00012DDB" w:rsidP="00BC2541">
      <w:pPr>
        <w:spacing w:before="232"/>
        <w:ind w:left="112"/>
        <w:jc w:val="center"/>
        <w:rPr>
          <w:i/>
          <w:sz w:val="24"/>
          <w:szCs w:val="24"/>
        </w:rPr>
      </w:pPr>
      <w:r w:rsidRPr="00BC2541">
        <w:rPr>
          <w:i/>
          <w:sz w:val="24"/>
          <w:szCs w:val="24"/>
        </w:rPr>
        <w:t>(GU n. 293 del 18/12/2007)</w:t>
      </w:r>
    </w:p>
    <w:p w:rsidR="00284EC8" w:rsidRPr="00BC2541" w:rsidRDefault="00284EC8">
      <w:pPr>
        <w:pStyle w:val="Corpotesto"/>
        <w:spacing w:before="5"/>
        <w:rPr>
          <w:i/>
          <w:sz w:val="24"/>
          <w:szCs w:val="24"/>
        </w:rPr>
      </w:pPr>
    </w:p>
    <w:p w:rsidR="00284EC8" w:rsidRPr="00BC2541" w:rsidRDefault="00012DDB">
      <w:pPr>
        <w:pStyle w:val="Titolo1"/>
        <w:spacing w:before="1"/>
        <w:ind w:left="127"/>
        <w:rPr>
          <w:sz w:val="24"/>
          <w:szCs w:val="24"/>
        </w:rPr>
      </w:pPr>
      <w:r w:rsidRPr="00BC2541">
        <w:rPr>
          <w:sz w:val="24"/>
          <w:szCs w:val="24"/>
        </w:rPr>
        <w:t>IL PRESIDENTE DELLA REPUBBLICA</w:t>
      </w:r>
    </w:p>
    <w:p w:rsidR="00284EC8" w:rsidRPr="00BC2541" w:rsidRDefault="00284EC8">
      <w:pPr>
        <w:pStyle w:val="Corpotesto"/>
        <w:spacing w:before="5"/>
        <w:rPr>
          <w:b/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</w:t>
      </w:r>
      <w:r w:rsidRPr="00BC2541">
        <w:rPr>
          <w:sz w:val="24"/>
          <w:szCs w:val="24"/>
        </w:rPr>
        <w:t>sto l'articolo 87, quinto comma, della Costituzione;</w:t>
      </w:r>
    </w:p>
    <w:p w:rsidR="00284EC8" w:rsidRPr="00BC2541" w:rsidRDefault="00284EC8" w:rsidP="00BC2541">
      <w:pPr>
        <w:pStyle w:val="Corpotesto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before="1"/>
        <w:ind w:left="112" w:right="228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l'articolo 328 del testo unico delle disposizioni legislative vigenti in materia di istruzione, relative alle scuole di ogni ordine e grado, di cui al decreto legislativo 16 aprile 1994, n. 297;</w:t>
      </w:r>
    </w:p>
    <w:p w:rsidR="00284EC8" w:rsidRPr="00BC2541" w:rsidRDefault="00284EC8" w:rsidP="00BC2541">
      <w:pPr>
        <w:pStyle w:val="Corpotesto"/>
        <w:spacing w:before="1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l'articolo 21, commi 1, 2 e 13, della legge 15 marzo 1997, n. 59;</w:t>
      </w:r>
    </w:p>
    <w:p w:rsidR="00284EC8" w:rsidRPr="00BC2541" w:rsidRDefault="00284EC8" w:rsidP="00BC2541">
      <w:pPr>
        <w:pStyle w:val="Corpotesto"/>
        <w:spacing w:before="10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 w:right="511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Vista la legge 27 maggio 1991, n.  176, </w:t>
      </w:r>
      <w:r w:rsidRPr="00BC2541">
        <w:rPr>
          <w:sz w:val="24"/>
          <w:szCs w:val="24"/>
        </w:rPr>
        <w:t>di</w:t>
      </w:r>
      <w:r w:rsidRPr="00BC2541">
        <w:rPr>
          <w:sz w:val="24"/>
          <w:szCs w:val="24"/>
        </w:rPr>
        <w:t xml:space="preserve"> ratifica </w:t>
      </w:r>
      <w:r w:rsidRPr="00BC2541">
        <w:rPr>
          <w:sz w:val="24"/>
          <w:szCs w:val="24"/>
        </w:rPr>
        <w:t xml:space="preserve">della convenzione </w:t>
      </w:r>
      <w:r w:rsidRPr="00BC2541">
        <w:rPr>
          <w:sz w:val="24"/>
          <w:szCs w:val="24"/>
        </w:rPr>
        <w:t xml:space="preserve">sui </w:t>
      </w:r>
      <w:r w:rsidRPr="00BC2541">
        <w:rPr>
          <w:sz w:val="24"/>
          <w:szCs w:val="24"/>
        </w:rPr>
        <w:t xml:space="preserve">diritti </w:t>
      </w:r>
      <w:r w:rsidRPr="00BC2541">
        <w:rPr>
          <w:sz w:val="24"/>
          <w:szCs w:val="24"/>
        </w:rPr>
        <w:t xml:space="preserve">del </w:t>
      </w:r>
      <w:r w:rsidRPr="00BC2541">
        <w:rPr>
          <w:sz w:val="24"/>
          <w:szCs w:val="24"/>
        </w:rPr>
        <w:t xml:space="preserve">fanciullo, </w:t>
      </w:r>
      <w:r w:rsidRPr="00BC2541">
        <w:rPr>
          <w:sz w:val="24"/>
          <w:szCs w:val="24"/>
        </w:rPr>
        <w:t xml:space="preserve">fatta </w:t>
      </w:r>
      <w:r w:rsidRPr="00BC2541">
        <w:rPr>
          <w:sz w:val="24"/>
          <w:szCs w:val="24"/>
        </w:rPr>
        <w:t xml:space="preserve">a </w:t>
      </w:r>
      <w:r w:rsidRPr="00BC2541">
        <w:rPr>
          <w:sz w:val="24"/>
          <w:szCs w:val="24"/>
        </w:rPr>
        <w:t>New York il 20 novembre</w:t>
      </w:r>
      <w:r w:rsidRPr="00BC2541">
        <w:rPr>
          <w:spacing w:val="-1"/>
          <w:sz w:val="24"/>
          <w:szCs w:val="24"/>
        </w:rPr>
        <w:t xml:space="preserve"> </w:t>
      </w:r>
      <w:r w:rsidRPr="00BC2541">
        <w:rPr>
          <w:sz w:val="24"/>
          <w:szCs w:val="24"/>
        </w:rPr>
        <w:t>1989;</w:t>
      </w:r>
    </w:p>
    <w:p w:rsidR="00284EC8" w:rsidRPr="00BC2541" w:rsidRDefault="00284EC8" w:rsidP="00BC2541">
      <w:pPr>
        <w:pStyle w:val="Corpotesto"/>
        <w:spacing w:before="1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 w:right="511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Visti gli articoli 104, 105 e 106 del</w:t>
      </w:r>
      <w:r w:rsidRPr="00BC2541">
        <w:rPr>
          <w:sz w:val="24"/>
          <w:szCs w:val="24"/>
        </w:rPr>
        <w:t xml:space="preserve"> testo unico delle leggi in materia di disciplina degli stupefacenti o sostanze psicotrope,</w:t>
      </w:r>
      <w:r w:rsidR="00BC2541" w:rsidRPr="00BC2541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 xml:space="preserve">prevenzione, cura e riabilitazione dei </w:t>
      </w:r>
      <w:r w:rsidRPr="00BC2541">
        <w:rPr>
          <w:sz w:val="24"/>
          <w:szCs w:val="24"/>
        </w:rPr>
        <w:t xml:space="preserve">relativi </w:t>
      </w:r>
      <w:r w:rsidRPr="00BC2541">
        <w:rPr>
          <w:sz w:val="24"/>
          <w:szCs w:val="24"/>
        </w:rPr>
        <w:t xml:space="preserve">stati </w:t>
      </w:r>
      <w:r w:rsidRPr="00BC2541">
        <w:rPr>
          <w:sz w:val="24"/>
          <w:szCs w:val="24"/>
        </w:rPr>
        <w:t xml:space="preserve">di tossicodipendenza, </w:t>
      </w:r>
      <w:r w:rsidRPr="00BC2541">
        <w:rPr>
          <w:sz w:val="24"/>
          <w:szCs w:val="24"/>
        </w:rPr>
        <w:t>di cui al decreto del Presidente della Repubblica 9 ottobre 1990, n.</w:t>
      </w:r>
      <w:r w:rsidRPr="00BC2541">
        <w:rPr>
          <w:spacing w:val="1"/>
          <w:sz w:val="24"/>
          <w:szCs w:val="24"/>
        </w:rPr>
        <w:t xml:space="preserve"> </w:t>
      </w:r>
      <w:r w:rsidRPr="00BC2541">
        <w:rPr>
          <w:sz w:val="24"/>
          <w:szCs w:val="24"/>
        </w:rPr>
        <w:t>309;</w:t>
      </w:r>
    </w:p>
    <w:p w:rsidR="00284EC8" w:rsidRPr="00BC2541" w:rsidRDefault="00284EC8" w:rsidP="00BC2541">
      <w:pPr>
        <w:pStyle w:val="Corpotesto"/>
        <w:spacing w:before="11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Visti gli articoli 12, 13, 14, 15 e 16 della legge 5 febbraio 1992, n. 104;</w:t>
      </w:r>
    </w:p>
    <w:p w:rsidR="00284EC8" w:rsidRPr="00BC2541" w:rsidRDefault="00284EC8" w:rsidP="00BC2541">
      <w:pPr>
        <w:pStyle w:val="Corpotesto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l'articolo 36 della legge 6 marzo 1998, n. 40;</w:t>
      </w:r>
    </w:p>
    <w:p w:rsidR="00284EC8" w:rsidRPr="00BC2541" w:rsidRDefault="00284EC8" w:rsidP="00BC2541">
      <w:pPr>
        <w:pStyle w:val="Corpotesto"/>
        <w:spacing w:before="9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il decreto del Presidente della Repubblica 10 ottobre 1996, n. 567, e successive modificazioni;</w:t>
      </w:r>
    </w:p>
    <w:p w:rsidR="00284EC8" w:rsidRPr="00BC2541" w:rsidRDefault="00284EC8" w:rsidP="00BC2541">
      <w:pPr>
        <w:pStyle w:val="Corpotesto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il decreto del P</w:t>
      </w:r>
      <w:r w:rsidRPr="00BC2541">
        <w:rPr>
          <w:sz w:val="24"/>
          <w:szCs w:val="24"/>
        </w:rPr>
        <w:t>residente della Repubblica 24 giugno 1998, n. 249, concernente lo statuto delle studentesse e degli studenti della scuola secondaria;</w:t>
      </w:r>
    </w:p>
    <w:p w:rsidR="00284EC8" w:rsidRPr="00BC2541" w:rsidRDefault="00284EC8" w:rsidP="00BC2541">
      <w:pPr>
        <w:pStyle w:val="Corpotesto"/>
        <w:spacing w:before="11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l'articolo 17, comma 1, della legge 23 agosto 1988, n. 400;</w:t>
      </w:r>
    </w:p>
    <w:p w:rsidR="00284EC8" w:rsidRPr="00BC2541" w:rsidRDefault="00284EC8" w:rsidP="00BC2541">
      <w:pPr>
        <w:pStyle w:val="Corpotesto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Visto il parere del Consiglio nazionale della pubblica</w:t>
      </w:r>
      <w:r w:rsidRPr="00BC2541">
        <w:rPr>
          <w:sz w:val="24"/>
          <w:szCs w:val="24"/>
        </w:rPr>
        <w:t xml:space="preserve"> istruzione, espresso nell'Adunanza del 25 luglio 2007;</w:t>
      </w:r>
    </w:p>
    <w:p w:rsidR="00284EC8" w:rsidRPr="00BC2541" w:rsidRDefault="00284EC8" w:rsidP="00BC2541">
      <w:pPr>
        <w:pStyle w:val="Corpotesto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before="1"/>
        <w:ind w:left="112" w:right="511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Udito </w:t>
      </w:r>
      <w:r w:rsidRPr="00BC2541">
        <w:rPr>
          <w:sz w:val="24"/>
          <w:szCs w:val="24"/>
        </w:rPr>
        <w:t xml:space="preserve">il parere del Consiglio </w:t>
      </w:r>
      <w:r w:rsidRPr="00BC2541">
        <w:rPr>
          <w:sz w:val="24"/>
          <w:szCs w:val="24"/>
        </w:rPr>
        <w:t xml:space="preserve">di Stato, espresso dalla Sezione consultiva per gli atti normativi </w:t>
      </w:r>
      <w:r w:rsidRPr="00BC2541">
        <w:rPr>
          <w:sz w:val="24"/>
          <w:szCs w:val="24"/>
        </w:rPr>
        <w:t xml:space="preserve">nell'Adunanza del </w:t>
      </w:r>
      <w:r w:rsidRPr="00BC2541">
        <w:rPr>
          <w:sz w:val="24"/>
          <w:szCs w:val="24"/>
        </w:rPr>
        <w:t>17 settembre 2007;</w:t>
      </w:r>
    </w:p>
    <w:p w:rsidR="00284EC8" w:rsidRPr="00BC2541" w:rsidRDefault="00284EC8" w:rsidP="00BC2541">
      <w:pPr>
        <w:pStyle w:val="Corpotesto"/>
        <w:spacing w:before="10"/>
        <w:jc w:val="both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spacing w:line="480" w:lineRule="auto"/>
        <w:ind w:left="112" w:right="1947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Vista la deliberazione del Consiglio dei Ministri, adottat</w:t>
      </w:r>
      <w:r w:rsidRPr="00BC2541">
        <w:rPr>
          <w:sz w:val="24"/>
          <w:szCs w:val="24"/>
        </w:rPr>
        <w:t>a nella riunione del 12 ottobre 2007; Sulla proposta del Ministro della pubblica istruzione;</w:t>
      </w:r>
    </w:p>
    <w:p w:rsidR="00284EC8" w:rsidRPr="00BC2541" w:rsidRDefault="00012DDB">
      <w:pPr>
        <w:pStyle w:val="Titolo1"/>
        <w:spacing w:before="6"/>
        <w:ind w:left="127"/>
        <w:rPr>
          <w:sz w:val="24"/>
          <w:szCs w:val="24"/>
        </w:rPr>
      </w:pPr>
      <w:r w:rsidRPr="00BC2541">
        <w:rPr>
          <w:sz w:val="24"/>
          <w:szCs w:val="24"/>
        </w:rPr>
        <w:t>E M A N A</w:t>
      </w:r>
    </w:p>
    <w:p w:rsidR="00284EC8" w:rsidRPr="00BC2541" w:rsidRDefault="00284EC8">
      <w:pPr>
        <w:pStyle w:val="Corpotesto"/>
        <w:spacing w:before="5"/>
        <w:rPr>
          <w:b/>
          <w:sz w:val="24"/>
          <w:szCs w:val="24"/>
        </w:rPr>
      </w:pPr>
    </w:p>
    <w:p w:rsidR="00284EC8" w:rsidRPr="00BC2541" w:rsidRDefault="00012DDB">
      <w:pPr>
        <w:pStyle w:val="Corpotesto"/>
        <w:ind w:left="129" w:right="126"/>
        <w:jc w:val="center"/>
        <w:rPr>
          <w:sz w:val="24"/>
          <w:szCs w:val="24"/>
        </w:rPr>
      </w:pPr>
      <w:r w:rsidRPr="00BC2541">
        <w:rPr>
          <w:sz w:val="24"/>
          <w:szCs w:val="24"/>
        </w:rPr>
        <w:t>il seguente regolamento:</w:t>
      </w:r>
    </w:p>
    <w:p w:rsidR="00284EC8" w:rsidRDefault="00284EC8">
      <w:pPr>
        <w:pStyle w:val="Corpotesto"/>
        <w:spacing w:before="6"/>
        <w:rPr>
          <w:sz w:val="24"/>
          <w:szCs w:val="24"/>
        </w:rPr>
      </w:pPr>
    </w:p>
    <w:p w:rsidR="00BC2541" w:rsidRDefault="00BC2541">
      <w:pPr>
        <w:pStyle w:val="Corpotesto"/>
        <w:spacing w:before="6"/>
        <w:rPr>
          <w:sz w:val="24"/>
          <w:szCs w:val="24"/>
        </w:rPr>
      </w:pPr>
    </w:p>
    <w:p w:rsidR="00BC2541" w:rsidRDefault="00BC2541">
      <w:pPr>
        <w:pStyle w:val="Corpotesto"/>
        <w:spacing w:before="6"/>
        <w:rPr>
          <w:sz w:val="24"/>
          <w:szCs w:val="24"/>
        </w:rPr>
      </w:pPr>
    </w:p>
    <w:p w:rsidR="00BC2541" w:rsidRDefault="00BC2541">
      <w:pPr>
        <w:pStyle w:val="Corpotesto"/>
        <w:spacing w:before="6"/>
        <w:rPr>
          <w:sz w:val="24"/>
          <w:szCs w:val="24"/>
        </w:rPr>
      </w:pPr>
    </w:p>
    <w:p w:rsidR="00BC2541" w:rsidRPr="00BC2541" w:rsidRDefault="00BC2541">
      <w:pPr>
        <w:pStyle w:val="Corpotesto"/>
        <w:spacing w:before="6"/>
        <w:rPr>
          <w:sz w:val="24"/>
          <w:szCs w:val="24"/>
        </w:rPr>
      </w:pPr>
    </w:p>
    <w:p w:rsidR="00284EC8" w:rsidRPr="00BC2541" w:rsidRDefault="00012DDB">
      <w:pPr>
        <w:pStyle w:val="Titolo1"/>
        <w:ind w:left="129"/>
        <w:rPr>
          <w:sz w:val="24"/>
          <w:szCs w:val="24"/>
        </w:rPr>
      </w:pPr>
      <w:r w:rsidRPr="00BC2541">
        <w:rPr>
          <w:sz w:val="24"/>
          <w:szCs w:val="24"/>
        </w:rPr>
        <w:t>Art. 1.</w:t>
      </w:r>
    </w:p>
    <w:p w:rsidR="00284EC8" w:rsidRPr="00BC2541" w:rsidRDefault="00284EC8">
      <w:pPr>
        <w:pStyle w:val="Corpotesto"/>
        <w:spacing w:before="1"/>
        <w:rPr>
          <w:b/>
          <w:sz w:val="24"/>
          <w:szCs w:val="24"/>
        </w:rPr>
      </w:pPr>
    </w:p>
    <w:p w:rsidR="00284EC8" w:rsidRPr="00BC2541" w:rsidRDefault="00012DDB">
      <w:pPr>
        <w:ind w:left="126" w:right="126"/>
        <w:jc w:val="center"/>
        <w:rPr>
          <w:b/>
          <w:sz w:val="24"/>
          <w:szCs w:val="24"/>
        </w:rPr>
      </w:pPr>
      <w:r w:rsidRPr="00BC2541">
        <w:rPr>
          <w:b/>
          <w:sz w:val="24"/>
          <w:szCs w:val="24"/>
        </w:rPr>
        <w:t>Modifiche all'articolo 4 del decreto del Presidente della Repubblica 24 giugno 1998, n. 249</w:t>
      </w:r>
    </w:p>
    <w:p w:rsidR="00284EC8" w:rsidRPr="00BC2541" w:rsidRDefault="00284EC8">
      <w:pPr>
        <w:pStyle w:val="Corpotesto"/>
        <w:spacing w:before="5"/>
        <w:rPr>
          <w:b/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spacing w:before="1"/>
        <w:ind w:right="228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L'articolo 4 del decreto</w:t>
      </w:r>
      <w:r w:rsidRPr="00BC2541">
        <w:rPr>
          <w:sz w:val="24"/>
          <w:szCs w:val="24"/>
        </w:rPr>
        <w:t xml:space="preserve"> </w:t>
      </w:r>
      <w:r w:rsidR="00BC2541" w:rsidRPr="00BC2541">
        <w:rPr>
          <w:sz w:val="24"/>
          <w:szCs w:val="24"/>
        </w:rPr>
        <w:t>d</w:t>
      </w:r>
      <w:r w:rsidRPr="00BC2541">
        <w:rPr>
          <w:sz w:val="24"/>
          <w:szCs w:val="24"/>
        </w:rPr>
        <w:t xml:space="preserve">el Presidente della Repubblica 24 giugno 1998, n. 249, </w:t>
      </w:r>
      <w:r w:rsidR="00BC2541" w:rsidRPr="00BC2541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sostituito dal seguente: "Art. 4 (Disciplina). - 1. I regolamenti delle singol</w:t>
      </w:r>
      <w:r w:rsidRPr="00BC2541">
        <w:rPr>
          <w:sz w:val="24"/>
          <w:szCs w:val="24"/>
        </w:rPr>
        <w:t>e istituzioni scolastiche individuano i comporta-menti che configurano mancanze disciplinari con riferimento ai doveri elencati nell'articolo 3, al corretto svolgimento dei</w:t>
      </w:r>
      <w:r w:rsidR="00BC2541" w:rsidRPr="00BC2541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rapporti all'interno della comunit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>scolastica e alle</w:t>
      </w:r>
      <w:r w:rsidRPr="00BC2541">
        <w:rPr>
          <w:sz w:val="24"/>
          <w:szCs w:val="24"/>
        </w:rPr>
        <w:t xml:space="preserve"> situazioni specifiche di ogni singola scuola, le relative </w:t>
      </w:r>
      <w:r w:rsidRPr="00BC2541">
        <w:rPr>
          <w:sz w:val="24"/>
          <w:szCs w:val="24"/>
        </w:rPr>
        <w:t>sanzioni, gli organi competenti ad irrogarle e il relativo procedimento, secondo i criteri di seguito</w:t>
      </w:r>
      <w:r w:rsidRPr="00BC2541">
        <w:rPr>
          <w:spacing w:val="-11"/>
          <w:sz w:val="24"/>
          <w:szCs w:val="24"/>
        </w:rPr>
        <w:t xml:space="preserve"> </w:t>
      </w:r>
      <w:r w:rsidRPr="00BC2541">
        <w:rPr>
          <w:sz w:val="24"/>
          <w:szCs w:val="24"/>
        </w:rPr>
        <w:t>indicati.</w:t>
      </w:r>
    </w:p>
    <w:p w:rsidR="00284EC8" w:rsidRPr="00BC2541" w:rsidRDefault="00284EC8">
      <w:pPr>
        <w:pStyle w:val="Corpotesto"/>
        <w:spacing w:before="11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15"/>
        </w:tabs>
        <w:ind w:right="270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I provvedimenti disciplinari</w:t>
      </w:r>
      <w:r w:rsidRPr="00BC2541">
        <w:rPr>
          <w:sz w:val="24"/>
          <w:szCs w:val="24"/>
        </w:rPr>
        <w:t xml:space="preserve"> hanno finalit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educativa e tendono al rafforzamento del senso di responsabilit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ed al ripristino di rapporti corretti all'interno della comunit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scolastica, nonche' al recupero dello studente attraverso attivit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di natura sociale, culturale ed in gene</w:t>
      </w:r>
      <w:r w:rsidRPr="00BC2541">
        <w:rPr>
          <w:sz w:val="24"/>
          <w:szCs w:val="24"/>
        </w:rPr>
        <w:t>rale a vantaggio della comunit</w:t>
      </w:r>
      <w:r w:rsidR="00BC2541">
        <w:rPr>
          <w:sz w:val="24"/>
          <w:szCs w:val="24"/>
        </w:rPr>
        <w:t>à</w:t>
      </w:r>
      <w:r w:rsidRPr="00BC2541">
        <w:rPr>
          <w:spacing w:val="-13"/>
          <w:sz w:val="24"/>
          <w:szCs w:val="24"/>
        </w:rPr>
        <w:t xml:space="preserve"> </w:t>
      </w:r>
      <w:r w:rsidRPr="00BC2541">
        <w:rPr>
          <w:sz w:val="24"/>
          <w:szCs w:val="24"/>
        </w:rPr>
        <w:t>scolastica.</w:t>
      </w: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spacing w:before="79"/>
        <w:ind w:right="132" w:firstLine="0"/>
        <w:jc w:val="both"/>
        <w:rPr>
          <w:sz w:val="24"/>
          <w:szCs w:val="24"/>
          <w:u w:val="single"/>
        </w:rPr>
      </w:pPr>
      <w:r w:rsidRPr="00BC2541">
        <w:rPr>
          <w:sz w:val="24"/>
          <w:szCs w:val="24"/>
          <w:u w:val="single"/>
        </w:rPr>
        <w:t>La responsabilit</w:t>
      </w:r>
      <w:r w:rsidR="00BC2541" w:rsidRPr="00BC2541">
        <w:rPr>
          <w:sz w:val="24"/>
          <w:szCs w:val="24"/>
          <w:u w:val="single"/>
        </w:rPr>
        <w:t>à</w:t>
      </w:r>
      <w:r w:rsidRPr="00BC2541">
        <w:rPr>
          <w:sz w:val="24"/>
          <w:szCs w:val="24"/>
          <w:u w:val="single"/>
        </w:rPr>
        <w:t xml:space="preserve"> disciplinare </w:t>
      </w:r>
      <w:r w:rsidR="00BC2541" w:rsidRPr="00BC2541">
        <w:rPr>
          <w:sz w:val="24"/>
          <w:szCs w:val="24"/>
          <w:u w:val="single"/>
        </w:rPr>
        <w:t>è</w:t>
      </w:r>
      <w:r w:rsidRPr="00BC2541">
        <w:rPr>
          <w:sz w:val="24"/>
          <w:szCs w:val="24"/>
          <w:u w:val="single"/>
        </w:rPr>
        <w:t xml:space="preserve"> personale. Nessuno pu</w:t>
      </w:r>
      <w:r w:rsidR="00BC2541" w:rsidRPr="00BC2541">
        <w:rPr>
          <w:sz w:val="24"/>
          <w:szCs w:val="24"/>
          <w:u w:val="single"/>
        </w:rPr>
        <w:t>ò</w:t>
      </w:r>
      <w:r w:rsidRPr="00BC2541">
        <w:rPr>
          <w:sz w:val="24"/>
          <w:szCs w:val="24"/>
          <w:u w:val="single"/>
        </w:rPr>
        <w:t xml:space="preserve"> essere </w:t>
      </w:r>
      <w:r w:rsidRPr="00BC2541">
        <w:rPr>
          <w:sz w:val="24"/>
          <w:szCs w:val="24"/>
          <w:u w:val="single"/>
        </w:rPr>
        <w:t xml:space="preserve">sottoposto </w:t>
      </w:r>
      <w:r w:rsidRPr="00BC2541">
        <w:rPr>
          <w:sz w:val="24"/>
          <w:szCs w:val="24"/>
          <w:u w:val="single"/>
        </w:rPr>
        <w:t xml:space="preserve">a </w:t>
      </w:r>
      <w:r w:rsidRPr="00BC2541">
        <w:rPr>
          <w:sz w:val="24"/>
          <w:szCs w:val="24"/>
          <w:u w:val="single"/>
        </w:rPr>
        <w:t xml:space="preserve">sanzioni disciplinari senza essere stato prima invitato </w:t>
      </w:r>
      <w:r w:rsidRPr="00BC2541">
        <w:rPr>
          <w:sz w:val="24"/>
          <w:szCs w:val="24"/>
          <w:u w:val="single"/>
        </w:rPr>
        <w:t xml:space="preserve">ad </w:t>
      </w:r>
      <w:r w:rsidRPr="00BC2541">
        <w:rPr>
          <w:sz w:val="24"/>
          <w:szCs w:val="24"/>
          <w:u w:val="single"/>
        </w:rPr>
        <w:t xml:space="preserve">esporre </w:t>
      </w:r>
      <w:r w:rsidRPr="00BC2541">
        <w:rPr>
          <w:sz w:val="24"/>
          <w:szCs w:val="24"/>
          <w:u w:val="single"/>
        </w:rPr>
        <w:t xml:space="preserve">le </w:t>
      </w:r>
      <w:r w:rsidRPr="00BC2541">
        <w:rPr>
          <w:sz w:val="24"/>
          <w:szCs w:val="24"/>
          <w:u w:val="single"/>
        </w:rPr>
        <w:t xml:space="preserve">proprie </w:t>
      </w:r>
      <w:r w:rsidRPr="00BC2541">
        <w:rPr>
          <w:sz w:val="24"/>
          <w:szCs w:val="24"/>
          <w:u w:val="single"/>
        </w:rPr>
        <w:t xml:space="preserve">ragioni. </w:t>
      </w:r>
      <w:r w:rsidRPr="00BC2541">
        <w:rPr>
          <w:sz w:val="24"/>
          <w:szCs w:val="24"/>
          <w:u w:val="single"/>
        </w:rPr>
        <w:t xml:space="preserve">Nessuna </w:t>
      </w:r>
      <w:r w:rsidRPr="00BC2541">
        <w:rPr>
          <w:sz w:val="24"/>
          <w:szCs w:val="24"/>
          <w:u w:val="single"/>
        </w:rPr>
        <w:t xml:space="preserve">infrazione </w:t>
      </w:r>
      <w:r w:rsidRPr="00BC2541">
        <w:rPr>
          <w:sz w:val="24"/>
          <w:szCs w:val="24"/>
          <w:u w:val="single"/>
        </w:rPr>
        <w:t>disciplinare</w:t>
      </w:r>
      <w:r w:rsidRPr="00BC2541">
        <w:rPr>
          <w:sz w:val="24"/>
          <w:szCs w:val="24"/>
          <w:u w:val="single"/>
        </w:rPr>
        <w:t xml:space="preserve"> connessa </w:t>
      </w:r>
      <w:r w:rsidRPr="00BC2541">
        <w:rPr>
          <w:sz w:val="24"/>
          <w:szCs w:val="24"/>
          <w:u w:val="single"/>
        </w:rPr>
        <w:t xml:space="preserve">al </w:t>
      </w:r>
      <w:r w:rsidRPr="00BC2541">
        <w:rPr>
          <w:sz w:val="24"/>
          <w:szCs w:val="24"/>
          <w:u w:val="single"/>
        </w:rPr>
        <w:t>comportamento pu</w:t>
      </w:r>
      <w:r w:rsidR="00BC2541" w:rsidRPr="00BC2541">
        <w:rPr>
          <w:sz w:val="24"/>
          <w:szCs w:val="24"/>
          <w:u w:val="single"/>
        </w:rPr>
        <w:t>ò</w:t>
      </w:r>
      <w:r w:rsidRPr="00BC2541">
        <w:rPr>
          <w:sz w:val="24"/>
          <w:szCs w:val="24"/>
          <w:u w:val="single"/>
        </w:rPr>
        <w:t xml:space="preserve"> influire sulla valutazione del</w:t>
      </w:r>
      <w:r w:rsidRPr="00BC2541">
        <w:rPr>
          <w:spacing w:val="-3"/>
          <w:sz w:val="24"/>
          <w:szCs w:val="24"/>
          <w:u w:val="single"/>
        </w:rPr>
        <w:t xml:space="preserve"> </w:t>
      </w:r>
      <w:r w:rsidRPr="00BC2541">
        <w:rPr>
          <w:sz w:val="24"/>
          <w:szCs w:val="24"/>
          <w:u w:val="single"/>
        </w:rPr>
        <w:t>profitto.</w:t>
      </w:r>
    </w:p>
    <w:p w:rsidR="00284EC8" w:rsidRPr="00BC2541" w:rsidRDefault="00284EC8">
      <w:pPr>
        <w:pStyle w:val="Corpotesto"/>
        <w:spacing w:before="2"/>
        <w:rPr>
          <w:sz w:val="24"/>
          <w:szCs w:val="24"/>
          <w:u w:val="single"/>
        </w:rPr>
      </w:pPr>
    </w:p>
    <w:p w:rsidR="00284EC8" w:rsidRPr="00BC2541" w:rsidRDefault="00012DDB" w:rsidP="009E1B85">
      <w:pPr>
        <w:pStyle w:val="Paragrafoelenco"/>
        <w:numPr>
          <w:ilvl w:val="0"/>
          <w:numId w:val="2"/>
        </w:numPr>
        <w:tabs>
          <w:tab w:val="left" w:pos="365"/>
        </w:tabs>
        <w:ind w:right="221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In nessun caso pu</w:t>
      </w:r>
      <w:r w:rsidR="00BC2541">
        <w:rPr>
          <w:sz w:val="24"/>
          <w:szCs w:val="24"/>
        </w:rPr>
        <w:t>ò</w:t>
      </w:r>
      <w:r w:rsidRPr="00BC2541">
        <w:rPr>
          <w:sz w:val="24"/>
          <w:szCs w:val="24"/>
        </w:rPr>
        <w:t xml:space="preserve"> essere sanzionata, </w:t>
      </w:r>
      <w:proofErr w:type="spellStart"/>
      <w:r w:rsidRPr="00BC2541">
        <w:rPr>
          <w:sz w:val="24"/>
          <w:szCs w:val="24"/>
        </w:rPr>
        <w:t>n</w:t>
      </w:r>
      <w:r w:rsidR="00BC2541">
        <w:rPr>
          <w:sz w:val="24"/>
          <w:szCs w:val="24"/>
        </w:rPr>
        <w:t>è</w:t>
      </w:r>
      <w:proofErr w:type="spellEnd"/>
      <w:r w:rsidRPr="00BC2541">
        <w:rPr>
          <w:sz w:val="24"/>
          <w:szCs w:val="24"/>
        </w:rPr>
        <w:t xml:space="preserve"> direttamente </w:t>
      </w:r>
      <w:proofErr w:type="spellStart"/>
      <w:r w:rsidRPr="00BC2541">
        <w:rPr>
          <w:sz w:val="24"/>
          <w:szCs w:val="24"/>
        </w:rPr>
        <w:t>n</w:t>
      </w:r>
      <w:r w:rsidR="00BC2541">
        <w:rPr>
          <w:sz w:val="24"/>
          <w:szCs w:val="24"/>
        </w:rPr>
        <w:t>è</w:t>
      </w:r>
      <w:proofErr w:type="spellEnd"/>
      <w:r w:rsidRPr="00BC2541">
        <w:rPr>
          <w:sz w:val="24"/>
          <w:szCs w:val="24"/>
        </w:rPr>
        <w:t xml:space="preserve"> indirettamente, la libera</w:t>
      </w:r>
      <w:r w:rsidR="009E1B85">
        <w:rPr>
          <w:sz w:val="24"/>
          <w:szCs w:val="24"/>
        </w:rPr>
        <w:t xml:space="preserve"> e</w:t>
      </w:r>
      <w:r w:rsidRPr="00BC2541">
        <w:rPr>
          <w:sz w:val="24"/>
          <w:szCs w:val="24"/>
        </w:rPr>
        <w:t>spressione di opinioni correttamente manifestata e non lesiva dell'altrui person</w:t>
      </w:r>
      <w:r w:rsidRPr="00BC2541">
        <w:rPr>
          <w:sz w:val="24"/>
          <w:szCs w:val="24"/>
        </w:rPr>
        <w:t>alit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>'.</w:t>
      </w:r>
    </w:p>
    <w:p w:rsidR="00284EC8" w:rsidRPr="00BC2541" w:rsidRDefault="00284EC8">
      <w:pPr>
        <w:pStyle w:val="Corpotesto"/>
        <w:spacing w:before="10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0"/>
          <w:numId w:val="2"/>
        </w:numPr>
        <w:tabs>
          <w:tab w:val="left" w:pos="416"/>
        </w:tabs>
        <w:ind w:right="221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Le sanzioni sono sempre temporanee, proporzionate alla infrazione disciplinare e ispirate al </w:t>
      </w:r>
      <w:r w:rsidRPr="00BC2541">
        <w:rPr>
          <w:b/>
          <w:bCs/>
          <w:sz w:val="24"/>
          <w:szCs w:val="24"/>
        </w:rPr>
        <w:t>principio di gradualit</w:t>
      </w:r>
      <w:r w:rsidR="00BC2541">
        <w:rPr>
          <w:b/>
          <w:bCs/>
          <w:sz w:val="24"/>
          <w:szCs w:val="24"/>
        </w:rPr>
        <w:t>à</w:t>
      </w:r>
      <w:r w:rsidRPr="00BC2541">
        <w:rPr>
          <w:sz w:val="24"/>
          <w:szCs w:val="24"/>
        </w:rPr>
        <w:t xml:space="preserve"> nonche', per quanto possibile, al </w:t>
      </w:r>
      <w:r w:rsidRPr="009E1B85">
        <w:rPr>
          <w:b/>
          <w:bCs/>
          <w:sz w:val="24"/>
          <w:szCs w:val="24"/>
        </w:rPr>
        <w:t>principio della riparazione del danno</w:t>
      </w:r>
      <w:r w:rsidRPr="00BC2541">
        <w:rPr>
          <w:sz w:val="24"/>
          <w:szCs w:val="24"/>
        </w:rPr>
        <w:t>. Esse tengono conto della situazione personale dello studente, del</w:t>
      </w:r>
      <w:r w:rsidRPr="00BC2541">
        <w:rPr>
          <w:sz w:val="24"/>
          <w:szCs w:val="24"/>
        </w:rPr>
        <w:t>la gravit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del comportamento e delle conseguenze che da esso derivano. Allo studente </w:t>
      </w:r>
      <w:r w:rsidR="00BC2541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sempre offerta la possibilit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>di convertirle in attivit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>' in favore della comunit</w:t>
      </w:r>
      <w:r w:rsidR="00BC2541">
        <w:rPr>
          <w:sz w:val="24"/>
          <w:szCs w:val="24"/>
        </w:rPr>
        <w:t>à</w:t>
      </w:r>
      <w:r w:rsidRPr="00BC2541">
        <w:rPr>
          <w:spacing w:val="11"/>
          <w:sz w:val="24"/>
          <w:szCs w:val="24"/>
        </w:rPr>
        <w:t xml:space="preserve"> </w:t>
      </w:r>
      <w:r w:rsidRPr="00BC2541">
        <w:rPr>
          <w:sz w:val="24"/>
          <w:szCs w:val="24"/>
        </w:rPr>
        <w:t>scolastica.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ind w:right="261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Le sanzioni e i provvedimenti che comportano allontanamento dalla com</w:t>
      </w:r>
      <w:r w:rsidRPr="00BC2541">
        <w:rPr>
          <w:sz w:val="24"/>
          <w:szCs w:val="24"/>
        </w:rPr>
        <w:t>unit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>scolastica sono adottati dal consiglio di classe. Le sanzioni che comportano l'allontanamento superiore a quindici giorni e quelle che implicano l'esclusione dallo scrutinio finale o la non ammissione all'esame di Stato conclusivo del corso di studi</w:t>
      </w:r>
      <w:r w:rsidRPr="00BC2541">
        <w:rPr>
          <w:sz w:val="24"/>
          <w:szCs w:val="24"/>
        </w:rPr>
        <w:t xml:space="preserve"> sono adottate dal consiglio di istituto.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ind w:right="133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Il temporaneo allontanamento </w:t>
      </w:r>
      <w:r w:rsidRPr="00BC2541">
        <w:rPr>
          <w:sz w:val="24"/>
          <w:szCs w:val="24"/>
        </w:rPr>
        <w:t>dello</w:t>
      </w:r>
      <w:r w:rsidRPr="00BC2541">
        <w:rPr>
          <w:sz w:val="24"/>
          <w:szCs w:val="24"/>
        </w:rPr>
        <w:t xml:space="preserve"> studente dalla comunit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scolastica </w:t>
      </w:r>
      <w:r w:rsidRPr="00BC2541">
        <w:rPr>
          <w:sz w:val="24"/>
          <w:szCs w:val="24"/>
        </w:rPr>
        <w:t>pu</w:t>
      </w:r>
      <w:r w:rsidR="00BC2541">
        <w:rPr>
          <w:sz w:val="24"/>
          <w:szCs w:val="24"/>
        </w:rPr>
        <w:t>ò</w:t>
      </w:r>
      <w:r w:rsidRPr="00BC2541">
        <w:rPr>
          <w:sz w:val="24"/>
          <w:szCs w:val="24"/>
        </w:rPr>
        <w:t xml:space="preserve"> essere </w:t>
      </w:r>
      <w:r w:rsidRPr="00BC2541">
        <w:rPr>
          <w:sz w:val="24"/>
          <w:szCs w:val="24"/>
        </w:rPr>
        <w:t xml:space="preserve">disposto </w:t>
      </w:r>
      <w:r w:rsidRPr="00BC2541">
        <w:rPr>
          <w:sz w:val="24"/>
          <w:szCs w:val="24"/>
        </w:rPr>
        <w:t>solo in caso di gravi o reiterate infrazioni disciplinari, per periodi non superiori ai quindici</w:t>
      </w:r>
      <w:r w:rsidRPr="00BC2541">
        <w:rPr>
          <w:spacing w:val="-9"/>
          <w:sz w:val="24"/>
          <w:szCs w:val="24"/>
        </w:rPr>
        <w:t xml:space="preserve"> </w:t>
      </w:r>
      <w:r w:rsidRPr="00BC2541">
        <w:rPr>
          <w:sz w:val="24"/>
          <w:szCs w:val="24"/>
        </w:rPr>
        <w:t>giorni.</w:t>
      </w:r>
    </w:p>
    <w:p w:rsidR="00284EC8" w:rsidRPr="00BC2541" w:rsidRDefault="00284EC8">
      <w:pPr>
        <w:pStyle w:val="Corpotesto"/>
        <w:spacing w:before="1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ind w:right="198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Nei period</w:t>
      </w:r>
      <w:r w:rsidRPr="00BC2541">
        <w:rPr>
          <w:sz w:val="24"/>
          <w:szCs w:val="24"/>
        </w:rPr>
        <w:t xml:space="preserve">i </w:t>
      </w:r>
      <w:r w:rsidRPr="00BC2541">
        <w:rPr>
          <w:sz w:val="24"/>
          <w:szCs w:val="24"/>
        </w:rPr>
        <w:t>di allontanamento non superiori a quindici giorni deve</w:t>
      </w:r>
      <w:r w:rsidRPr="00BC2541">
        <w:rPr>
          <w:sz w:val="24"/>
          <w:szCs w:val="24"/>
        </w:rPr>
        <w:t xml:space="preserve"> essere </w:t>
      </w:r>
      <w:r w:rsidRPr="00BC2541">
        <w:rPr>
          <w:sz w:val="24"/>
          <w:szCs w:val="24"/>
        </w:rPr>
        <w:t xml:space="preserve">previsto </w:t>
      </w:r>
      <w:r w:rsidRPr="00BC2541">
        <w:rPr>
          <w:sz w:val="24"/>
          <w:szCs w:val="24"/>
        </w:rPr>
        <w:t xml:space="preserve">un </w:t>
      </w:r>
      <w:r w:rsidRPr="00BC2541">
        <w:rPr>
          <w:sz w:val="24"/>
          <w:szCs w:val="24"/>
        </w:rPr>
        <w:t>rapporto</w:t>
      </w:r>
      <w:r w:rsidRPr="00BC2541">
        <w:rPr>
          <w:sz w:val="24"/>
          <w:szCs w:val="24"/>
        </w:rPr>
        <w:t xml:space="preserve"> con</w:t>
      </w:r>
      <w:r w:rsidRPr="00BC2541">
        <w:rPr>
          <w:sz w:val="24"/>
          <w:szCs w:val="24"/>
        </w:rPr>
        <w:t xml:space="preserve"> lo</w:t>
      </w:r>
      <w:r w:rsidRPr="00BC2541">
        <w:rPr>
          <w:sz w:val="24"/>
          <w:szCs w:val="24"/>
        </w:rPr>
        <w:t xml:space="preserve"> studente e con i suoi genitori tale da preparare il rientro nella comunit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scolastica. Nei periodi   di   allontanamento   superiori ai quindici giorni, in</w:t>
      </w:r>
      <w:r w:rsidRPr="00BC2541">
        <w:rPr>
          <w:sz w:val="24"/>
          <w:szCs w:val="24"/>
        </w:rPr>
        <w:t xml:space="preserve"> coordinamento con la famiglia e, ove necessario, anche con i servizi sociali e l'autorit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giudiziaria,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la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scuola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promuove</w:t>
      </w:r>
      <w:r w:rsidRPr="00BC2541">
        <w:rPr>
          <w:spacing w:val="-5"/>
          <w:sz w:val="24"/>
          <w:szCs w:val="24"/>
        </w:rPr>
        <w:t xml:space="preserve"> </w:t>
      </w:r>
      <w:r w:rsidRPr="00BC2541">
        <w:rPr>
          <w:sz w:val="24"/>
          <w:szCs w:val="24"/>
        </w:rPr>
        <w:t>un</w:t>
      </w:r>
      <w:r w:rsidRPr="00BC2541">
        <w:rPr>
          <w:spacing w:val="-5"/>
          <w:sz w:val="24"/>
          <w:szCs w:val="24"/>
        </w:rPr>
        <w:t xml:space="preserve"> </w:t>
      </w:r>
      <w:r w:rsidRPr="00BC2541">
        <w:rPr>
          <w:sz w:val="24"/>
          <w:szCs w:val="24"/>
        </w:rPr>
        <w:t>percorso</w:t>
      </w:r>
      <w:r w:rsidRPr="00BC2541">
        <w:rPr>
          <w:spacing w:val="-3"/>
          <w:sz w:val="24"/>
          <w:szCs w:val="24"/>
        </w:rPr>
        <w:t xml:space="preserve"> </w:t>
      </w:r>
      <w:r w:rsidRPr="00BC2541">
        <w:rPr>
          <w:sz w:val="24"/>
          <w:szCs w:val="24"/>
        </w:rPr>
        <w:t>di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recupero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educativo</w:t>
      </w:r>
      <w:r w:rsidRPr="00BC2541">
        <w:rPr>
          <w:spacing w:val="-3"/>
          <w:sz w:val="24"/>
          <w:szCs w:val="24"/>
        </w:rPr>
        <w:t xml:space="preserve"> </w:t>
      </w:r>
      <w:r w:rsidRPr="00BC2541">
        <w:rPr>
          <w:sz w:val="24"/>
          <w:szCs w:val="24"/>
        </w:rPr>
        <w:t>che</w:t>
      </w:r>
      <w:r w:rsidRPr="00BC2541">
        <w:rPr>
          <w:spacing w:val="-1"/>
          <w:sz w:val="24"/>
          <w:szCs w:val="24"/>
        </w:rPr>
        <w:t xml:space="preserve"> </w:t>
      </w:r>
      <w:r w:rsidRPr="00BC2541">
        <w:rPr>
          <w:sz w:val="24"/>
          <w:szCs w:val="24"/>
        </w:rPr>
        <w:t>miri</w:t>
      </w:r>
      <w:r w:rsidRPr="00BC2541">
        <w:rPr>
          <w:spacing w:val="-5"/>
          <w:sz w:val="24"/>
          <w:szCs w:val="24"/>
        </w:rPr>
        <w:t xml:space="preserve"> </w:t>
      </w:r>
      <w:r w:rsidRPr="00BC2541">
        <w:rPr>
          <w:sz w:val="24"/>
          <w:szCs w:val="24"/>
        </w:rPr>
        <w:t>all'inclusione,</w:t>
      </w:r>
      <w:r w:rsidRPr="00BC2541">
        <w:rPr>
          <w:spacing w:val="-3"/>
          <w:sz w:val="24"/>
          <w:szCs w:val="24"/>
        </w:rPr>
        <w:t xml:space="preserve"> </w:t>
      </w:r>
      <w:r w:rsidRPr="00BC2541">
        <w:rPr>
          <w:sz w:val="24"/>
          <w:szCs w:val="24"/>
        </w:rPr>
        <w:t>alla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responsabilizzazione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e</w:t>
      </w:r>
      <w:r w:rsidRPr="00BC2541">
        <w:rPr>
          <w:spacing w:val="-5"/>
          <w:sz w:val="24"/>
          <w:szCs w:val="24"/>
        </w:rPr>
        <w:t xml:space="preserve"> </w:t>
      </w:r>
      <w:r w:rsidRPr="00BC2541">
        <w:rPr>
          <w:sz w:val="24"/>
          <w:szCs w:val="24"/>
        </w:rPr>
        <w:t>al reintegro, ove possibile, nella comunit</w:t>
      </w:r>
      <w:r w:rsidR="00BC2541">
        <w:rPr>
          <w:sz w:val="24"/>
          <w:szCs w:val="24"/>
        </w:rPr>
        <w:t>à</w:t>
      </w:r>
      <w:r w:rsidRPr="00BC2541">
        <w:rPr>
          <w:spacing w:val="-2"/>
          <w:sz w:val="24"/>
          <w:szCs w:val="24"/>
        </w:rPr>
        <w:t xml:space="preserve"> </w:t>
      </w:r>
      <w:r w:rsidRPr="00BC2541">
        <w:rPr>
          <w:sz w:val="24"/>
          <w:szCs w:val="24"/>
        </w:rPr>
        <w:t>scolastica.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365"/>
        </w:tabs>
        <w:ind w:right="174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L'allontanamento dello studente dalla comunit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>' scolastica pu</w:t>
      </w:r>
      <w:r w:rsidR="00BC2541">
        <w:rPr>
          <w:sz w:val="24"/>
          <w:szCs w:val="24"/>
        </w:rPr>
        <w:t>ò</w:t>
      </w:r>
      <w:r w:rsidRPr="00BC2541">
        <w:rPr>
          <w:sz w:val="24"/>
          <w:szCs w:val="24"/>
        </w:rPr>
        <w:t>' essere disposto anche quando siano stati commessi reati che violano la dignit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e il rispetto della persona umana o vi sia pericolo per l'incolumit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' delle persone. In tale caso, </w:t>
      </w:r>
      <w:r w:rsidRPr="00BC2541">
        <w:rPr>
          <w:sz w:val="24"/>
          <w:szCs w:val="24"/>
        </w:rPr>
        <w:t xml:space="preserve">in deroga al limite generale previsto dal comma 7, </w:t>
      </w:r>
      <w:r w:rsidRPr="00BC2541">
        <w:rPr>
          <w:sz w:val="24"/>
          <w:szCs w:val="24"/>
        </w:rPr>
        <w:t>la</w:t>
      </w:r>
      <w:r w:rsidRPr="00BC2541">
        <w:rPr>
          <w:sz w:val="24"/>
          <w:szCs w:val="24"/>
        </w:rPr>
        <w:t xml:space="preserve"> durata </w:t>
      </w:r>
      <w:r w:rsidRPr="00BC2541">
        <w:rPr>
          <w:sz w:val="24"/>
          <w:szCs w:val="24"/>
        </w:rPr>
        <w:t xml:space="preserve">dell'allontanamento </w:t>
      </w:r>
      <w:r w:rsidR="00BC2541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commisurata </w:t>
      </w:r>
      <w:r w:rsidRPr="00BC2541">
        <w:rPr>
          <w:sz w:val="24"/>
          <w:szCs w:val="24"/>
        </w:rPr>
        <w:t xml:space="preserve">alla </w:t>
      </w:r>
      <w:r w:rsidRPr="00BC2541">
        <w:rPr>
          <w:sz w:val="24"/>
          <w:szCs w:val="24"/>
        </w:rPr>
        <w:t>gravit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del reato ovvero al permanere</w:t>
      </w:r>
      <w:r w:rsidRPr="00BC2541">
        <w:rPr>
          <w:spacing w:val="3"/>
          <w:sz w:val="24"/>
          <w:szCs w:val="24"/>
        </w:rPr>
        <w:t xml:space="preserve"> </w:t>
      </w:r>
      <w:r w:rsidRPr="00BC2541">
        <w:rPr>
          <w:sz w:val="24"/>
          <w:szCs w:val="24"/>
        </w:rPr>
        <w:t xml:space="preserve">della </w:t>
      </w:r>
      <w:r w:rsidRPr="00BC2541">
        <w:rPr>
          <w:sz w:val="24"/>
          <w:szCs w:val="24"/>
        </w:rPr>
        <w:lastRenderedPageBreak/>
        <w:t>situazione di pericolo. Si applica, per quanto possibile, il disposto del comma 8.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 w:right="328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9-bis. Con riferiment</w:t>
      </w:r>
      <w:r w:rsidRPr="00BC2541">
        <w:rPr>
          <w:sz w:val="24"/>
          <w:szCs w:val="24"/>
        </w:rPr>
        <w:t>o alle fattispecie di cui al comma 9, nei casi di recidiva, di atti di violenza grave, o comunque connotati da una particolare gravit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tale da ingenerare un elevato allarme sociale, ove non siano esperibili interventi per un reinserimento responsabile e t</w:t>
      </w:r>
      <w:r w:rsidRPr="00BC2541">
        <w:rPr>
          <w:sz w:val="24"/>
          <w:szCs w:val="24"/>
        </w:rPr>
        <w:t>empestivo dello studente  nella  comunit</w:t>
      </w:r>
      <w:r w:rsidR="00BC2541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 durante  l'anno scolastico,  la sanzione </w:t>
      </w:r>
      <w:r w:rsidR="00BC2541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costituita dall'allontanamento dalla comunit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>scolastica con l'esclusione dallo scrutinio finale o la non ammissione all'esame di Stato conclusivo del corso di studi o</w:t>
      </w:r>
      <w:r w:rsidRPr="00BC2541">
        <w:rPr>
          <w:sz w:val="24"/>
          <w:szCs w:val="24"/>
        </w:rPr>
        <w:t>, nei casi meno gravi, dal solo allontanamento fino al termine dell'anno scolastico.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Corpotesto"/>
        <w:ind w:left="112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9-ter. Le sanzioni disciplinari di cui al comma 6 e seguenti possono essere irrogate soltanto previa verifica della sussistenza di elementi concreti e precisi dai quali s</w:t>
      </w:r>
      <w:r w:rsidRPr="00BC2541">
        <w:rPr>
          <w:sz w:val="24"/>
          <w:szCs w:val="24"/>
        </w:rPr>
        <w:t>i desuma che l'infrazione disciplinare sia stata effettivamente commessa da parte dello studente incolpato.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416"/>
        </w:tabs>
        <w:ind w:right="216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Nei casi in cui l'autorit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>giudiziaria, i servizi sociali o la situazione obiettiva rappresentata dalla famiglia o dallo stesso studente sconsiglino il rientro nella comunit</w:t>
      </w:r>
      <w:r w:rsidR="00BC2541">
        <w:rPr>
          <w:sz w:val="24"/>
          <w:szCs w:val="24"/>
        </w:rPr>
        <w:t xml:space="preserve">à </w:t>
      </w:r>
      <w:r w:rsidRPr="00BC2541">
        <w:rPr>
          <w:sz w:val="24"/>
          <w:szCs w:val="24"/>
        </w:rPr>
        <w:t xml:space="preserve">scolastica di appartenenza, allo studente </w:t>
      </w:r>
      <w:r w:rsidR="00BC2541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consentito di iscriversi, anche i</w:t>
      </w:r>
      <w:r w:rsidRPr="00BC2541">
        <w:rPr>
          <w:sz w:val="24"/>
          <w:szCs w:val="24"/>
        </w:rPr>
        <w:t>n corso d'anno, ad altra</w:t>
      </w:r>
      <w:r w:rsidRPr="00BC2541">
        <w:rPr>
          <w:spacing w:val="1"/>
          <w:sz w:val="24"/>
          <w:szCs w:val="24"/>
        </w:rPr>
        <w:t xml:space="preserve"> </w:t>
      </w:r>
      <w:r w:rsidRPr="00BC2541">
        <w:rPr>
          <w:sz w:val="24"/>
          <w:szCs w:val="24"/>
        </w:rPr>
        <w:t>scuola.</w:t>
      </w:r>
    </w:p>
    <w:p w:rsidR="00284EC8" w:rsidRPr="00BC2541" w:rsidRDefault="00284EC8">
      <w:pPr>
        <w:pStyle w:val="Corpotesto"/>
        <w:spacing w:before="10"/>
        <w:rPr>
          <w:sz w:val="24"/>
          <w:szCs w:val="24"/>
        </w:rPr>
      </w:pPr>
    </w:p>
    <w:p w:rsidR="00284EC8" w:rsidRPr="00BC2541" w:rsidRDefault="00012DDB" w:rsidP="00BC2541">
      <w:pPr>
        <w:pStyle w:val="Paragrafoelenco"/>
        <w:numPr>
          <w:ilvl w:val="0"/>
          <w:numId w:val="2"/>
        </w:numPr>
        <w:tabs>
          <w:tab w:val="left" w:pos="466"/>
        </w:tabs>
        <w:ind w:right="169" w:firstLine="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Le sanzioni per le mancanze disciplinari commesse durante le sessioni d'esame sono inflitte dalla commissione</w:t>
      </w:r>
      <w:r w:rsidRPr="00BC2541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di esame e sono applicabili anche ai candidati</w:t>
      </w:r>
      <w:r w:rsidRPr="00BC2541">
        <w:rPr>
          <w:spacing w:val="-1"/>
          <w:sz w:val="24"/>
          <w:szCs w:val="24"/>
        </w:rPr>
        <w:t xml:space="preserve"> </w:t>
      </w:r>
      <w:r w:rsidRPr="00BC2541">
        <w:rPr>
          <w:sz w:val="24"/>
          <w:szCs w:val="24"/>
        </w:rPr>
        <w:t>esterni.".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284EC8">
      <w:pPr>
        <w:pStyle w:val="Corpotesto"/>
        <w:spacing w:before="7"/>
        <w:rPr>
          <w:sz w:val="24"/>
          <w:szCs w:val="24"/>
        </w:rPr>
      </w:pPr>
    </w:p>
    <w:p w:rsidR="00284EC8" w:rsidRPr="00BC2541" w:rsidRDefault="00012DDB">
      <w:pPr>
        <w:pStyle w:val="Titolo1"/>
        <w:ind w:left="129"/>
        <w:rPr>
          <w:sz w:val="24"/>
          <w:szCs w:val="24"/>
        </w:rPr>
      </w:pPr>
      <w:r w:rsidRPr="00BC2541">
        <w:rPr>
          <w:sz w:val="24"/>
          <w:szCs w:val="24"/>
        </w:rPr>
        <w:t>Art. 2.</w:t>
      </w:r>
    </w:p>
    <w:p w:rsidR="00284EC8" w:rsidRPr="00BC2541" w:rsidRDefault="00284EC8">
      <w:pPr>
        <w:pStyle w:val="Corpotesto"/>
        <w:spacing w:before="10"/>
        <w:rPr>
          <w:b/>
          <w:sz w:val="24"/>
          <w:szCs w:val="24"/>
        </w:rPr>
      </w:pPr>
    </w:p>
    <w:p w:rsidR="00284EC8" w:rsidRPr="00BC2541" w:rsidRDefault="00012DDB">
      <w:pPr>
        <w:ind w:left="126" w:right="126"/>
        <w:jc w:val="center"/>
        <w:rPr>
          <w:b/>
          <w:sz w:val="24"/>
          <w:szCs w:val="24"/>
        </w:rPr>
      </w:pPr>
      <w:r w:rsidRPr="00BC2541">
        <w:rPr>
          <w:b/>
          <w:sz w:val="24"/>
          <w:szCs w:val="24"/>
        </w:rPr>
        <w:t>Modifiche all'articolo 5 del decreto del Presidente della Repubblica 24 gi</w:t>
      </w:r>
      <w:r w:rsidRPr="00BC2541">
        <w:rPr>
          <w:b/>
          <w:sz w:val="24"/>
          <w:szCs w:val="24"/>
        </w:rPr>
        <w:t>ugno 1998, n. 249</w:t>
      </w:r>
    </w:p>
    <w:p w:rsidR="00284EC8" w:rsidRPr="00BC2541" w:rsidRDefault="00284EC8">
      <w:pPr>
        <w:pStyle w:val="Corpotesto"/>
        <w:spacing w:before="7"/>
        <w:rPr>
          <w:b/>
          <w:sz w:val="24"/>
          <w:szCs w:val="24"/>
        </w:rPr>
      </w:pPr>
    </w:p>
    <w:p w:rsidR="00284EC8" w:rsidRPr="009E1B85" w:rsidRDefault="00012DDB" w:rsidP="009E1B85">
      <w:pPr>
        <w:pStyle w:val="Paragrafoelenco"/>
        <w:numPr>
          <w:ilvl w:val="0"/>
          <w:numId w:val="1"/>
        </w:numPr>
        <w:tabs>
          <w:tab w:val="left" w:pos="466"/>
        </w:tabs>
        <w:spacing w:before="69"/>
        <w:ind w:right="228" w:hanging="1"/>
        <w:jc w:val="both"/>
        <w:rPr>
          <w:b/>
          <w:bCs/>
          <w:sz w:val="24"/>
          <w:szCs w:val="24"/>
        </w:rPr>
      </w:pPr>
      <w:r w:rsidRPr="009E1B85">
        <w:rPr>
          <w:sz w:val="24"/>
          <w:szCs w:val="24"/>
        </w:rPr>
        <w:t xml:space="preserve">L'articolo 5 del </w:t>
      </w:r>
      <w:r w:rsidRPr="009E1B85">
        <w:rPr>
          <w:sz w:val="24"/>
          <w:szCs w:val="24"/>
        </w:rPr>
        <w:t xml:space="preserve">decreto </w:t>
      </w:r>
      <w:r w:rsidRPr="009E1B85">
        <w:rPr>
          <w:sz w:val="24"/>
          <w:szCs w:val="24"/>
        </w:rPr>
        <w:t xml:space="preserve">del </w:t>
      </w:r>
      <w:r w:rsidRPr="009E1B85">
        <w:rPr>
          <w:sz w:val="24"/>
          <w:szCs w:val="24"/>
        </w:rPr>
        <w:t xml:space="preserve">Presidente </w:t>
      </w:r>
      <w:r w:rsidRPr="009E1B85">
        <w:rPr>
          <w:sz w:val="24"/>
          <w:szCs w:val="24"/>
        </w:rPr>
        <w:t xml:space="preserve">della </w:t>
      </w:r>
      <w:r w:rsidRPr="009E1B85">
        <w:rPr>
          <w:sz w:val="24"/>
          <w:szCs w:val="24"/>
        </w:rPr>
        <w:t xml:space="preserve">Repubblica 24 giugno 1998, n. 249, </w:t>
      </w:r>
      <w:r w:rsidR="009E1B85" w:rsidRPr="009E1B85">
        <w:rPr>
          <w:sz w:val="24"/>
          <w:szCs w:val="24"/>
        </w:rPr>
        <w:t>è</w:t>
      </w:r>
      <w:r w:rsidRPr="009E1B85">
        <w:rPr>
          <w:sz w:val="24"/>
          <w:szCs w:val="24"/>
        </w:rPr>
        <w:t xml:space="preserve"> sostituito dal seguente: "</w:t>
      </w:r>
      <w:r w:rsidRPr="009E1B85">
        <w:rPr>
          <w:b/>
          <w:bCs/>
          <w:sz w:val="24"/>
          <w:szCs w:val="24"/>
        </w:rPr>
        <w:t>Art. 5 (Impugnazioni)</w:t>
      </w:r>
      <w:r w:rsidRPr="009E1B85">
        <w:rPr>
          <w:sz w:val="24"/>
          <w:szCs w:val="24"/>
        </w:rPr>
        <w:t xml:space="preserve">. - 1. Contro le sanzioni disciplinari </w:t>
      </w:r>
      <w:r w:rsidR="009E1B85" w:rsidRPr="009E1B85">
        <w:rPr>
          <w:sz w:val="24"/>
          <w:szCs w:val="24"/>
        </w:rPr>
        <w:t>è</w:t>
      </w:r>
      <w:r w:rsidRPr="009E1B85">
        <w:rPr>
          <w:sz w:val="24"/>
          <w:szCs w:val="24"/>
        </w:rPr>
        <w:t xml:space="preserve"> ammesso ricorso, da parte di chiunque </w:t>
      </w:r>
      <w:r w:rsidRPr="009E1B85">
        <w:rPr>
          <w:sz w:val="24"/>
          <w:szCs w:val="24"/>
        </w:rPr>
        <w:t xml:space="preserve">vi abbia interesse, </w:t>
      </w:r>
      <w:r w:rsidRPr="009E1B85">
        <w:rPr>
          <w:sz w:val="24"/>
          <w:szCs w:val="24"/>
        </w:rPr>
        <w:t xml:space="preserve">entro quindici giorni dalla comunicazione della loro irrogazione, ad un apposito </w:t>
      </w:r>
      <w:r w:rsidRPr="009E1B85">
        <w:rPr>
          <w:b/>
          <w:bCs/>
          <w:sz w:val="24"/>
          <w:szCs w:val="24"/>
        </w:rPr>
        <w:t xml:space="preserve">organo </w:t>
      </w:r>
      <w:r w:rsidRPr="009E1B85">
        <w:rPr>
          <w:b/>
          <w:bCs/>
          <w:sz w:val="24"/>
          <w:szCs w:val="24"/>
        </w:rPr>
        <w:t xml:space="preserve">di </w:t>
      </w:r>
      <w:r w:rsidRPr="009E1B85">
        <w:rPr>
          <w:b/>
          <w:bCs/>
          <w:sz w:val="24"/>
          <w:szCs w:val="24"/>
        </w:rPr>
        <w:t>garanzia</w:t>
      </w:r>
      <w:r w:rsidRPr="009E1B85">
        <w:rPr>
          <w:sz w:val="24"/>
          <w:szCs w:val="24"/>
        </w:rPr>
        <w:t xml:space="preserve"> interno alla scuola, istituito e disciplinato dai regolamenti delle singole istituzioni scolastiche, del quale fa parte almeno un rappresentante</w:t>
      </w:r>
      <w:r w:rsidRPr="009E1B85">
        <w:rPr>
          <w:sz w:val="24"/>
          <w:szCs w:val="24"/>
        </w:rPr>
        <w:t xml:space="preserve"> eletto </w:t>
      </w:r>
      <w:r w:rsidRPr="009E1B85">
        <w:rPr>
          <w:sz w:val="24"/>
          <w:szCs w:val="24"/>
        </w:rPr>
        <w:t xml:space="preserve">dagli studenti nella </w:t>
      </w:r>
      <w:r w:rsidRPr="009E1B85">
        <w:rPr>
          <w:sz w:val="24"/>
          <w:szCs w:val="24"/>
        </w:rPr>
        <w:t xml:space="preserve">scuola secondaria superiore e dai genitori nella scuola media, che decide nel termine di dieci giorni. </w:t>
      </w:r>
      <w:r w:rsidRPr="009E1B85">
        <w:rPr>
          <w:b/>
          <w:bCs/>
          <w:sz w:val="24"/>
          <w:szCs w:val="24"/>
        </w:rPr>
        <w:t xml:space="preserve">Tale organo, di norma, </w:t>
      </w:r>
      <w:r w:rsidR="009E1B85" w:rsidRPr="009E1B85">
        <w:rPr>
          <w:b/>
          <w:bCs/>
          <w:sz w:val="24"/>
          <w:szCs w:val="24"/>
        </w:rPr>
        <w:t>è</w:t>
      </w:r>
      <w:r w:rsidRPr="009E1B85">
        <w:rPr>
          <w:b/>
          <w:bCs/>
          <w:sz w:val="24"/>
          <w:szCs w:val="24"/>
        </w:rPr>
        <w:t xml:space="preserve"> composto da un docente designato dal consiglio di istituto e, nella scuola secondaria superiore, da un ra</w:t>
      </w:r>
      <w:r w:rsidRPr="009E1B85">
        <w:rPr>
          <w:b/>
          <w:bCs/>
          <w:sz w:val="24"/>
          <w:szCs w:val="24"/>
        </w:rPr>
        <w:t>ppresentante eletto dagli studenti e da un</w:t>
      </w:r>
      <w:r w:rsidRPr="009E1B85">
        <w:rPr>
          <w:b/>
          <w:bCs/>
          <w:spacing w:val="6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rappresentante</w:t>
      </w:r>
      <w:r w:rsidR="009E1B85" w:rsidRPr="009E1B85">
        <w:rPr>
          <w:b/>
          <w:bCs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eletto dai genitori</w:t>
      </w:r>
      <w:r w:rsidRPr="009E1B85">
        <w:rPr>
          <w:sz w:val="24"/>
          <w:szCs w:val="24"/>
        </w:rPr>
        <w:t xml:space="preserve">, ovvero, nella scuola secondaria di primo grado da due rappresentanti eletti dai genitori, ed </w:t>
      </w:r>
      <w:r w:rsidR="009E1B85" w:rsidRPr="009E1B85">
        <w:rPr>
          <w:b/>
          <w:bCs/>
          <w:sz w:val="24"/>
          <w:szCs w:val="24"/>
        </w:rPr>
        <w:t>è</w:t>
      </w:r>
      <w:r w:rsidRPr="009E1B85">
        <w:rPr>
          <w:b/>
          <w:bCs/>
          <w:sz w:val="24"/>
          <w:szCs w:val="24"/>
        </w:rPr>
        <w:t xml:space="preserve"> presieduto dal dirigente scolastico.</w:t>
      </w:r>
    </w:p>
    <w:p w:rsidR="00284EC8" w:rsidRPr="009E1B85" w:rsidRDefault="00284EC8">
      <w:pPr>
        <w:pStyle w:val="Corpotesto"/>
        <w:spacing w:before="1"/>
        <w:rPr>
          <w:b/>
          <w:bCs/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0"/>
          <w:numId w:val="1"/>
        </w:numPr>
        <w:tabs>
          <w:tab w:val="left" w:pos="466"/>
        </w:tabs>
        <w:ind w:right="305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L'organo di garanzia </w:t>
      </w:r>
      <w:r w:rsidRPr="00BC2541">
        <w:rPr>
          <w:sz w:val="24"/>
          <w:szCs w:val="24"/>
        </w:rPr>
        <w:t xml:space="preserve">di cui </w:t>
      </w:r>
      <w:r w:rsidRPr="00BC2541">
        <w:rPr>
          <w:sz w:val="24"/>
          <w:szCs w:val="24"/>
        </w:rPr>
        <w:t xml:space="preserve">al comma 1 decide, su richiesta degli studenti della </w:t>
      </w:r>
      <w:r w:rsidRPr="00BC2541">
        <w:rPr>
          <w:sz w:val="24"/>
          <w:szCs w:val="24"/>
        </w:rPr>
        <w:t>scuola</w:t>
      </w:r>
      <w:r w:rsidRPr="00BC2541">
        <w:rPr>
          <w:sz w:val="24"/>
          <w:szCs w:val="24"/>
        </w:rPr>
        <w:t xml:space="preserve"> secondaria superiore o </w:t>
      </w:r>
      <w:r w:rsidRPr="00BC2541">
        <w:rPr>
          <w:sz w:val="24"/>
          <w:szCs w:val="24"/>
        </w:rPr>
        <w:t>di chiunque vi abbia interesse, anche sui conflitti che sorgano all'interno della scuola in merito all'applicazione del presente</w:t>
      </w:r>
      <w:r w:rsidRPr="00BC2541">
        <w:rPr>
          <w:spacing w:val="-1"/>
          <w:sz w:val="24"/>
          <w:szCs w:val="24"/>
        </w:rPr>
        <w:t xml:space="preserve"> </w:t>
      </w:r>
      <w:r w:rsidRPr="00BC2541">
        <w:rPr>
          <w:sz w:val="24"/>
          <w:szCs w:val="24"/>
        </w:rPr>
        <w:t>regolamento.</w:t>
      </w:r>
    </w:p>
    <w:p w:rsidR="00284EC8" w:rsidRPr="00BC2541" w:rsidRDefault="00284EC8">
      <w:pPr>
        <w:pStyle w:val="Corpotesto"/>
        <w:spacing w:before="11"/>
        <w:rPr>
          <w:sz w:val="24"/>
          <w:szCs w:val="24"/>
        </w:rPr>
      </w:pPr>
    </w:p>
    <w:p w:rsidR="00284EC8" w:rsidRDefault="00012DDB" w:rsidP="009E1B85">
      <w:pPr>
        <w:pStyle w:val="Paragrafoelenco"/>
        <w:numPr>
          <w:ilvl w:val="0"/>
          <w:numId w:val="1"/>
        </w:numPr>
        <w:tabs>
          <w:tab w:val="left" w:pos="466"/>
        </w:tabs>
        <w:ind w:right="126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Il Direttore dell'ufficio s</w:t>
      </w:r>
      <w:r w:rsidRPr="00BC2541">
        <w:rPr>
          <w:sz w:val="24"/>
          <w:szCs w:val="24"/>
        </w:rPr>
        <w:t xml:space="preserve">colastico regionale, o un dirigente da </w:t>
      </w:r>
      <w:proofErr w:type="gramStart"/>
      <w:r w:rsidRPr="00BC2541">
        <w:rPr>
          <w:sz w:val="24"/>
          <w:szCs w:val="24"/>
        </w:rPr>
        <w:t>questi</w:t>
      </w:r>
      <w:r w:rsidR="009E1B85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delegato</w:t>
      </w:r>
      <w:proofErr w:type="gramEnd"/>
      <w:r w:rsidRPr="00BC2541">
        <w:rPr>
          <w:sz w:val="24"/>
          <w:szCs w:val="24"/>
        </w:rPr>
        <w:t>, decide in via definitiva sui reclami proposti dagli studenti della scuola secondaria superiore o da chiunque vi abbia interesse, contro le violazioni del presente regolamento, anche contenute nei rego</w:t>
      </w:r>
      <w:r w:rsidRPr="00BC2541">
        <w:rPr>
          <w:sz w:val="24"/>
          <w:szCs w:val="24"/>
        </w:rPr>
        <w:t xml:space="preserve">lamenti degli </w:t>
      </w:r>
      <w:r w:rsidRPr="00BC2541">
        <w:rPr>
          <w:sz w:val="24"/>
          <w:szCs w:val="24"/>
        </w:rPr>
        <w:t xml:space="preserve">istituti. La decisione </w:t>
      </w:r>
      <w:r w:rsidR="009E1B85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assunta previo </w:t>
      </w:r>
      <w:r w:rsidRPr="00BC2541">
        <w:rPr>
          <w:sz w:val="24"/>
          <w:szCs w:val="24"/>
        </w:rPr>
        <w:t>parere vincolante di un organo di garanzia regionale composto per la scuola secondaria superiore da due studenti designati dal coordinamento regionale delle consulte provinciali degli studenti, da tr</w:t>
      </w:r>
      <w:r w:rsidRPr="00BC2541">
        <w:rPr>
          <w:sz w:val="24"/>
          <w:szCs w:val="24"/>
        </w:rPr>
        <w:t>e docenti e da un genitore designati nell'ambito della comunit</w:t>
      </w:r>
      <w:r w:rsidR="009E1B85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scolastica regionale, </w:t>
      </w:r>
      <w:r w:rsidR="009E1B85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presieduto </w:t>
      </w:r>
      <w:r w:rsidRPr="00BC2541">
        <w:rPr>
          <w:sz w:val="24"/>
          <w:szCs w:val="24"/>
        </w:rPr>
        <w:t>dal</w:t>
      </w:r>
      <w:r w:rsidRPr="00BC2541">
        <w:rPr>
          <w:sz w:val="24"/>
          <w:szCs w:val="24"/>
        </w:rPr>
        <w:t xml:space="preserve"> Direttore </w:t>
      </w:r>
      <w:r w:rsidRPr="00BC2541">
        <w:rPr>
          <w:sz w:val="24"/>
          <w:szCs w:val="24"/>
        </w:rPr>
        <w:t xml:space="preserve">dell'ufficio scolastico </w:t>
      </w:r>
      <w:r w:rsidRPr="00BC2541">
        <w:rPr>
          <w:sz w:val="24"/>
          <w:szCs w:val="24"/>
        </w:rPr>
        <w:t xml:space="preserve">regionale </w:t>
      </w:r>
      <w:r w:rsidRPr="00BC2541">
        <w:rPr>
          <w:sz w:val="24"/>
          <w:szCs w:val="24"/>
        </w:rPr>
        <w:t>o</w:t>
      </w:r>
      <w:r w:rsidRPr="00BC2541">
        <w:rPr>
          <w:sz w:val="24"/>
          <w:szCs w:val="24"/>
        </w:rPr>
        <w:t xml:space="preserve"> da</w:t>
      </w:r>
      <w:r w:rsidRPr="00BC2541">
        <w:rPr>
          <w:sz w:val="24"/>
          <w:szCs w:val="24"/>
        </w:rPr>
        <w:t xml:space="preserve"> un suo delegato. Per la scuola media in luogo degli studenti sono designati altri due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genitori.</w:t>
      </w:r>
    </w:p>
    <w:p w:rsidR="009E1B85" w:rsidRPr="00BC2541" w:rsidRDefault="009E1B85" w:rsidP="009E1B85">
      <w:pPr>
        <w:pStyle w:val="Paragrafoelenco"/>
        <w:tabs>
          <w:tab w:val="left" w:pos="466"/>
        </w:tabs>
        <w:ind w:left="212" w:right="126"/>
        <w:jc w:val="both"/>
        <w:rPr>
          <w:sz w:val="24"/>
          <w:szCs w:val="24"/>
        </w:rPr>
      </w:pPr>
    </w:p>
    <w:p w:rsidR="00284EC8" w:rsidRPr="00BC2541" w:rsidRDefault="00284EC8">
      <w:pPr>
        <w:pStyle w:val="Corpotesto"/>
        <w:spacing w:before="1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0"/>
          <w:numId w:val="1"/>
        </w:numPr>
        <w:tabs>
          <w:tab w:val="left" w:pos="466"/>
        </w:tabs>
        <w:ind w:right="590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lastRenderedPageBreak/>
        <w:t>L'organo di garanzia regionale, nel verificare la corretta applicazione della normativa e dei regolamenti, svolge la sua attivit</w:t>
      </w:r>
      <w:r w:rsidR="009E1B85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istruttoria esclusivamente sulla base dell'esame della documentazione acquisita o di eventuali memorie scritte prodotte da ch</w:t>
      </w:r>
      <w:r w:rsidRPr="00BC2541">
        <w:rPr>
          <w:sz w:val="24"/>
          <w:szCs w:val="24"/>
        </w:rPr>
        <w:t>i propone il reclamo o</w:t>
      </w:r>
      <w:r w:rsidRPr="00BC2541">
        <w:rPr>
          <w:spacing w:val="-5"/>
          <w:sz w:val="24"/>
          <w:szCs w:val="24"/>
        </w:rPr>
        <w:t xml:space="preserve"> </w:t>
      </w:r>
      <w:r w:rsidRPr="00BC2541">
        <w:rPr>
          <w:sz w:val="24"/>
          <w:szCs w:val="24"/>
        </w:rPr>
        <w:t>dall'Amministrazione.</w:t>
      </w:r>
    </w:p>
    <w:p w:rsidR="00284EC8" w:rsidRPr="00BC2541" w:rsidRDefault="00284EC8">
      <w:pPr>
        <w:pStyle w:val="Corpotesto"/>
        <w:spacing w:before="11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0"/>
          <w:numId w:val="1"/>
        </w:numPr>
        <w:tabs>
          <w:tab w:val="left" w:pos="466"/>
          <w:tab w:val="left" w:pos="3887"/>
          <w:tab w:val="left" w:pos="4881"/>
          <w:tab w:val="left" w:pos="5467"/>
          <w:tab w:val="left" w:pos="6398"/>
        </w:tabs>
        <w:ind w:right="162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Il parere di cui al comma 4 </w:t>
      </w:r>
      <w:r w:rsidR="009E1B85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reso entro il termine perentorio di trenta giorni. In caso di decorrenza del termine senza che sia stato comunicato il parere, o senza che l'organo di cui al comma 3 abbia rappres</w:t>
      </w:r>
      <w:r w:rsidRPr="00BC2541">
        <w:rPr>
          <w:sz w:val="24"/>
          <w:szCs w:val="24"/>
        </w:rPr>
        <w:t>entato esigenze istruttorie, il direttore</w:t>
      </w:r>
      <w:r w:rsidRPr="00BC2541">
        <w:rPr>
          <w:spacing w:val="-15"/>
          <w:sz w:val="24"/>
          <w:szCs w:val="24"/>
        </w:rPr>
        <w:t xml:space="preserve"> </w:t>
      </w:r>
      <w:r w:rsidRPr="00BC2541">
        <w:rPr>
          <w:sz w:val="24"/>
          <w:szCs w:val="24"/>
        </w:rPr>
        <w:t>dell'ufficio</w:t>
      </w:r>
      <w:r w:rsidRPr="00BC2541">
        <w:rPr>
          <w:spacing w:val="-4"/>
          <w:sz w:val="24"/>
          <w:szCs w:val="24"/>
        </w:rPr>
        <w:t xml:space="preserve"> </w:t>
      </w:r>
      <w:r w:rsidRPr="00BC2541">
        <w:rPr>
          <w:sz w:val="24"/>
          <w:szCs w:val="24"/>
        </w:rPr>
        <w:t>scolastico</w:t>
      </w:r>
      <w:r w:rsidR="009E1B85">
        <w:rPr>
          <w:sz w:val="24"/>
          <w:szCs w:val="24"/>
        </w:rPr>
        <w:t xml:space="preserve"> r</w:t>
      </w:r>
      <w:r w:rsidRPr="00BC2541">
        <w:rPr>
          <w:sz w:val="24"/>
          <w:szCs w:val="24"/>
        </w:rPr>
        <w:t>egionale</w:t>
      </w:r>
      <w:r w:rsidR="009E1B85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pu</w:t>
      </w:r>
      <w:r w:rsidR="009E1B85">
        <w:rPr>
          <w:sz w:val="24"/>
          <w:szCs w:val="24"/>
        </w:rPr>
        <w:t xml:space="preserve">ò </w:t>
      </w:r>
      <w:r w:rsidRPr="00BC2541">
        <w:rPr>
          <w:sz w:val="24"/>
          <w:szCs w:val="24"/>
        </w:rPr>
        <w:t>decidere</w:t>
      </w:r>
      <w:r w:rsidR="009E1B85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indipendentemente dall'acquisizione del parere. Si applica il disposto di cui all'articolo 16, comma 4, della legge 7 agosto 1990, n.</w:t>
      </w:r>
      <w:r w:rsidRPr="00BC2541">
        <w:rPr>
          <w:spacing w:val="-11"/>
          <w:sz w:val="24"/>
          <w:szCs w:val="24"/>
        </w:rPr>
        <w:t xml:space="preserve"> </w:t>
      </w:r>
      <w:r w:rsidRPr="00BC2541">
        <w:rPr>
          <w:sz w:val="24"/>
          <w:szCs w:val="24"/>
        </w:rPr>
        <w:t>241.</w:t>
      </w:r>
    </w:p>
    <w:p w:rsidR="00284EC8" w:rsidRPr="00BC2541" w:rsidRDefault="00284EC8">
      <w:pPr>
        <w:pStyle w:val="Corpotesto"/>
        <w:spacing w:before="11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0"/>
          <w:numId w:val="1"/>
        </w:numPr>
        <w:tabs>
          <w:tab w:val="left" w:pos="466"/>
        </w:tabs>
        <w:ind w:right="318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Ciascun ufficio scolastico</w:t>
      </w:r>
      <w:r w:rsidRPr="00BC2541">
        <w:rPr>
          <w:sz w:val="24"/>
          <w:szCs w:val="24"/>
        </w:rPr>
        <w:t xml:space="preserve"> regionale individua, con apposito atto, le modalit</w:t>
      </w:r>
      <w:r w:rsidR="009E1B85">
        <w:rPr>
          <w:sz w:val="24"/>
          <w:szCs w:val="24"/>
        </w:rPr>
        <w:t>à</w:t>
      </w:r>
      <w:r w:rsidRPr="00BC2541">
        <w:rPr>
          <w:sz w:val="24"/>
          <w:szCs w:val="24"/>
        </w:rPr>
        <w:t xml:space="preserve"> pi</w:t>
      </w:r>
      <w:r w:rsidR="009E1B85">
        <w:rPr>
          <w:sz w:val="24"/>
          <w:szCs w:val="24"/>
        </w:rPr>
        <w:t>ù</w:t>
      </w:r>
      <w:r w:rsidRPr="00BC2541">
        <w:rPr>
          <w:sz w:val="24"/>
          <w:szCs w:val="24"/>
        </w:rPr>
        <w:t xml:space="preserve"> idonee di designazione delle componenti dei docenti e dei genitori all'interno dell'organo di garanzia regionale al fine di garantire un funzionamento costante ed efficiente dello</w:t>
      </w:r>
      <w:r w:rsidRPr="00BC2541">
        <w:rPr>
          <w:spacing w:val="1"/>
          <w:sz w:val="24"/>
          <w:szCs w:val="24"/>
        </w:rPr>
        <w:t xml:space="preserve"> </w:t>
      </w:r>
      <w:r w:rsidRPr="00BC2541">
        <w:rPr>
          <w:sz w:val="24"/>
          <w:szCs w:val="24"/>
        </w:rPr>
        <w:t>stesso.</w:t>
      </w:r>
    </w:p>
    <w:p w:rsidR="00284EC8" w:rsidRPr="00BC2541" w:rsidRDefault="00284EC8">
      <w:pPr>
        <w:pStyle w:val="Corpotesto"/>
        <w:spacing w:before="1"/>
        <w:rPr>
          <w:sz w:val="24"/>
          <w:szCs w:val="24"/>
        </w:rPr>
      </w:pPr>
    </w:p>
    <w:p w:rsidR="00284EC8" w:rsidRPr="00BC2541" w:rsidRDefault="00012DDB">
      <w:pPr>
        <w:pStyle w:val="Paragrafoelenco"/>
        <w:numPr>
          <w:ilvl w:val="0"/>
          <w:numId w:val="1"/>
        </w:numPr>
        <w:tabs>
          <w:tab w:val="left" w:pos="466"/>
        </w:tabs>
        <w:spacing w:before="1"/>
        <w:ind w:left="465" w:hanging="253"/>
        <w:rPr>
          <w:sz w:val="24"/>
          <w:szCs w:val="24"/>
        </w:rPr>
      </w:pPr>
      <w:r w:rsidRPr="009E1B85">
        <w:rPr>
          <w:b/>
          <w:bCs/>
          <w:sz w:val="24"/>
          <w:szCs w:val="24"/>
        </w:rPr>
        <w:t>L'organo</w:t>
      </w:r>
      <w:r w:rsidRPr="009E1B85">
        <w:rPr>
          <w:b/>
          <w:bCs/>
          <w:sz w:val="24"/>
          <w:szCs w:val="24"/>
        </w:rPr>
        <w:t xml:space="preserve"> di garanzia di cui al comma 3 resta in carica per due anni</w:t>
      </w:r>
      <w:r w:rsidRPr="009E1B85">
        <w:rPr>
          <w:b/>
          <w:bCs/>
          <w:spacing w:val="-6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scolastici</w:t>
      </w:r>
      <w:r w:rsidRPr="00BC2541">
        <w:rPr>
          <w:sz w:val="24"/>
          <w:szCs w:val="24"/>
        </w:rPr>
        <w:t>.".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284EC8">
      <w:pPr>
        <w:pStyle w:val="Corpotesto"/>
        <w:spacing w:before="3"/>
        <w:rPr>
          <w:sz w:val="24"/>
          <w:szCs w:val="24"/>
        </w:rPr>
      </w:pPr>
    </w:p>
    <w:p w:rsidR="00284EC8" w:rsidRPr="00BC2541" w:rsidRDefault="00012DDB">
      <w:pPr>
        <w:pStyle w:val="Titolo1"/>
        <w:ind w:left="129"/>
        <w:rPr>
          <w:sz w:val="24"/>
          <w:szCs w:val="24"/>
        </w:rPr>
      </w:pPr>
      <w:r w:rsidRPr="00BC2541">
        <w:rPr>
          <w:sz w:val="24"/>
          <w:szCs w:val="24"/>
        </w:rPr>
        <w:t>Art. 3.</w:t>
      </w:r>
    </w:p>
    <w:p w:rsidR="00284EC8" w:rsidRPr="00BC2541" w:rsidRDefault="00284EC8">
      <w:pPr>
        <w:pStyle w:val="Corpotesto"/>
        <w:spacing w:before="1"/>
        <w:rPr>
          <w:b/>
          <w:sz w:val="24"/>
          <w:szCs w:val="24"/>
        </w:rPr>
      </w:pPr>
    </w:p>
    <w:p w:rsidR="00284EC8" w:rsidRPr="00BC2541" w:rsidRDefault="00012DDB">
      <w:pPr>
        <w:ind w:left="126" w:right="126"/>
        <w:jc w:val="center"/>
        <w:rPr>
          <w:b/>
          <w:sz w:val="24"/>
          <w:szCs w:val="24"/>
        </w:rPr>
      </w:pPr>
      <w:r w:rsidRPr="00BC2541">
        <w:rPr>
          <w:b/>
          <w:sz w:val="24"/>
          <w:szCs w:val="24"/>
        </w:rPr>
        <w:t>Patto educativo di corresponsabilità e giornata della scuola</w:t>
      </w:r>
    </w:p>
    <w:p w:rsidR="00284EC8" w:rsidRPr="00BC2541" w:rsidRDefault="00284EC8">
      <w:pPr>
        <w:pStyle w:val="Corpotesto"/>
        <w:spacing w:before="3"/>
        <w:rPr>
          <w:b/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1"/>
          <w:numId w:val="1"/>
        </w:numPr>
        <w:tabs>
          <w:tab w:val="left" w:pos="605"/>
        </w:tabs>
        <w:ind w:right="218" w:firstLine="24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Dopo l'articolo 5 del decreto del Presidente della Repubblica 24 giugno 1998, n. 249, </w:t>
      </w:r>
      <w:r w:rsidR="009E1B85">
        <w:rPr>
          <w:sz w:val="24"/>
          <w:szCs w:val="24"/>
        </w:rPr>
        <w:t>è</w:t>
      </w:r>
      <w:r w:rsidRPr="00BC2541">
        <w:rPr>
          <w:sz w:val="24"/>
          <w:szCs w:val="24"/>
        </w:rPr>
        <w:t xml:space="preserve"> inserito il seguente: "Art. 5-bis (</w:t>
      </w:r>
      <w:r w:rsidRPr="009E1B85">
        <w:rPr>
          <w:b/>
          <w:bCs/>
          <w:sz w:val="24"/>
          <w:szCs w:val="24"/>
        </w:rPr>
        <w:t>Patto educativo di corresponsabilità</w:t>
      </w:r>
      <w:r w:rsidRPr="00BC2541">
        <w:rPr>
          <w:sz w:val="24"/>
          <w:szCs w:val="24"/>
        </w:rPr>
        <w:t>). - 1. Contestualmente</w:t>
      </w:r>
      <w:r w:rsidRPr="00BC2541">
        <w:rPr>
          <w:sz w:val="24"/>
          <w:szCs w:val="24"/>
        </w:rPr>
        <w:t xml:space="preserve"> all'iscrizione </w:t>
      </w:r>
      <w:r w:rsidRPr="00BC2541">
        <w:rPr>
          <w:sz w:val="24"/>
          <w:szCs w:val="24"/>
        </w:rPr>
        <w:t xml:space="preserve">alla singola istituzione scolastica, </w:t>
      </w:r>
      <w:r w:rsidR="009E1B85">
        <w:rPr>
          <w:sz w:val="24"/>
          <w:szCs w:val="24"/>
        </w:rPr>
        <w:t xml:space="preserve">è </w:t>
      </w:r>
      <w:r w:rsidRPr="00BC2541">
        <w:rPr>
          <w:sz w:val="24"/>
          <w:szCs w:val="24"/>
        </w:rPr>
        <w:t>richiesta la so</w:t>
      </w:r>
      <w:r w:rsidRPr="00BC2541">
        <w:rPr>
          <w:sz w:val="24"/>
          <w:szCs w:val="24"/>
        </w:rPr>
        <w:t>ttoscrizione da parte dei genitori e degli studenti di un Patto educativo di corresponsabilità, finalizzato a definire in maniera dettagliata e condivisa diritti e doveri nel rapporto tra istituzione scolastica autonoma, studenti e</w:t>
      </w:r>
      <w:r w:rsidRPr="00BC2541">
        <w:rPr>
          <w:spacing w:val="-1"/>
          <w:sz w:val="24"/>
          <w:szCs w:val="24"/>
        </w:rPr>
        <w:t xml:space="preserve"> </w:t>
      </w:r>
      <w:r w:rsidRPr="00BC2541">
        <w:rPr>
          <w:sz w:val="24"/>
          <w:szCs w:val="24"/>
        </w:rPr>
        <w:t>famiglie.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1"/>
          <w:numId w:val="1"/>
        </w:numPr>
        <w:tabs>
          <w:tab w:val="left" w:pos="466"/>
        </w:tabs>
        <w:ind w:right="406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>I singoli reg</w:t>
      </w:r>
      <w:r w:rsidRPr="00BC2541">
        <w:rPr>
          <w:sz w:val="24"/>
          <w:szCs w:val="24"/>
        </w:rPr>
        <w:t>olamenti di istituto disciplinano le procedure di sottoscrizione nonchè di elaborazione e revisione condivisa, del patto di cui al comma 1.</w:t>
      </w:r>
    </w:p>
    <w:p w:rsidR="00284EC8" w:rsidRPr="00BC2541" w:rsidRDefault="00284EC8">
      <w:pPr>
        <w:pStyle w:val="Corpotesto"/>
        <w:spacing w:before="10"/>
        <w:rPr>
          <w:sz w:val="24"/>
          <w:szCs w:val="24"/>
        </w:rPr>
      </w:pPr>
    </w:p>
    <w:p w:rsidR="00284EC8" w:rsidRPr="00BC2541" w:rsidRDefault="00012DDB" w:rsidP="009E1B85">
      <w:pPr>
        <w:pStyle w:val="Paragrafoelenco"/>
        <w:numPr>
          <w:ilvl w:val="1"/>
          <w:numId w:val="1"/>
        </w:numPr>
        <w:tabs>
          <w:tab w:val="left" w:pos="466"/>
          <w:tab w:val="left" w:pos="7970"/>
        </w:tabs>
        <w:ind w:right="314" w:firstLine="100"/>
        <w:jc w:val="both"/>
        <w:rPr>
          <w:sz w:val="24"/>
          <w:szCs w:val="24"/>
        </w:rPr>
      </w:pPr>
      <w:r w:rsidRPr="009E1B85">
        <w:rPr>
          <w:b/>
          <w:bCs/>
          <w:sz w:val="24"/>
          <w:szCs w:val="24"/>
        </w:rPr>
        <w:t xml:space="preserve">Nell'ambito delle prime due settimane di inizio delle attività didattiche, ciascuna istituzione scolastica pone in </w:t>
      </w:r>
      <w:r w:rsidRPr="009E1B85">
        <w:rPr>
          <w:b/>
          <w:bCs/>
          <w:sz w:val="24"/>
          <w:szCs w:val="24"/>
        </w:rPr>
        <w:t>essere le iniziative pi</w:t>
      </w:r>
      <w:r w:rsidR="009E1B85" w:rsidRPr="009E1B85">
        <w:rPr>
          <w:b/>
          <w:bCs/>
          <w:sz w:val="24"/>
          <w:szCs w:val="24"/>
        </w:rPr>
        <w:t>ù</w:t>
      </w:r>
      <w:r w:rsidRPr="009E1B85">
        <w:rPr>
          <w:b/>
          <w:bCs/>
          <w:sz w:val="24"/>
          <w:szCs w:val="24"/>
        </w:rPr>
        <w:t xml:space="preserve"> idonee per le opportune attività di accoglienza dei nuovi studenti, per la presentazione e la condivisione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dello</w:t>
      </w:r>
      <w:r w:rsidRPr="009E1B85">
        <w:rPr>
          <w:b/>
          <w:bCs/>
          <w:spacing w:val="-3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statuto</w:t>
      </w:r>
      <w:r w:rsidRPr="009E1B85">
        <w:rPr>
          <w:b/>
          <w:bCs/>
          <w:spacing w:val="-3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delle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studentesse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e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degli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studenti,</w:t>
      </w:r>
      <w:r w:rsidRPr="009E1B85">
        <w:rPr>
          <w:b/>
          <w:bCs/>
          <w:spacing w:val="-1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del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piano</w:t>
      </w:r>
      <w:r w:rsidRPr="009E1B85">
        <w:rPr>
          <w:b/>
          <w:bCs/>
          <w:spacing w:val="-3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dell'offerta</w:t>
      </w:r>
      <w:r w:rsidRPr="009E1B85">
        <w:rPr>
          <w:b/>
          <w:bCs/>
          <w:spacing w:val="-4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formativa,</w:t>
      </w:r>
      <w:r w:rsidRPr="009E1B85">
        <w:rPr>
          <w:b/>
          <w:bCs/>
          <w:spacing w:val="-3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dei</w:t>
      </w:r>
      <w:r w:rsidR="009E1B85" w:rsidRPr="009E1B85">
        <w:rPr>
          <w:b/>
          <w:bCs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regolamenti di istituto e del patto</w:t>
      </w:r>
      <w:r w:rsidRPr="009E1B85">
        <w:rPr>
          <w:b/>
          <w:bCs/>
          <w:sz w:val="24"/>
          <w:szCs w:val="24"/>
        </w:rPr>
        <w:t xml:space="preserve"> educativo di</w:t>
      </w:r>
      <w:r w:rsidRPr="009E1B85">
        <w:rPr>
          <w:b/>
          <w:bCs/>
          <w:spacing w:val="1"/>
          <w:sz w:val="24"/>
          <w:szCs w:val="24"/>
        </w:rPr>
        <w:t xml:space="preserve"> </w:t>
      </w:r>
      <w:r w:rsidRPr="009E1B85">
        <w:rPr>
          <w:b/>
          <w:bCs/>
          <w:sz w:val="24"/>
          <w:szCs w:val="24"/>
        </w:rPr>
        <w:t>corresponsabilit</w:t>
      </w:r>
      <w:r w:rsidR="009E1B85" w:rsidRPr="009E1B85">
        <w:rPr>
          <w:b/>
          <w:bCs/>
          <w:sz w:val="24"/>
          <w:szCs w:val="24"/>
        </w:rPr>
        <w:t>à</w:t>
      </w:r>
      <w:bookmarkStart w:id="0" w:name="_GoBack"/>
      <w:bookmarkEnd w:id="0"/>
      <w:r w:rsidRPr="00BC2541">
        <w:rPr>
          <w:sz w:val="24"/>
          <w:szCs w:val="24"/>
        </w:rPr>
        <w:t>.".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012DDB" w:rsidP="009E1B85">
      <w:pPr>
        <w:pStyle w:val="Corpotesto"/>
        <w:ind w:left="112" w:firstLine="100"/>
        <w:jc w:val="both"/>
        <w:rPr>
          <w:sz w:val="24"/>
          <w:szCs w:val="24"/>
        </w:rPr>
      </w:pPr>
      <w:r w:rsidRPr="00BC2541">
        <w:rPr>
          <w:sz w:val="24"/>
          <w:szCs w:val="24"/>
        </w:rPr>
        <w:t xml:space="preserve">Il presente decreto, munito del sigillo dello Stato, sarà inserito nella Raccolta ufficiale degli atti normativi della Repubblica italiana. </w:t>
      </w:r>
      <w:r w:rsidR="009E1B85">
        <w:rPr>
          <w:sz w:val="24"/>
          <w:szCs w:val="24"/>
        </w:rPr>
        <w:t xml:space="preserve">È </w:t>
      </w:r>
      <w:r w:rsidRPr="00BC2541">
        <w:rPr>
          <w:sz w:val="24"/>
          <w:szCs w:val="24"/>
        </w:rPr>
        <w:t>fatto obbligo a chiunque spetti di osservarlo e di farlo</w:t>
      </w:r>
      <w:r w:rsidR="009E1B85">
        <w:rPr>
          <w:sz w:val="24"/>
          <w:szCs w:val="24"/>
        </w:rPr>
        <w:t xml:space="preserve"> </w:t>
      </w:r>
      <w:r w:rsidRPr="00BC2541">
        <w:rPr>
          <w:sz w:val="24"/>
          <w:szCs w:val="24"/>
        </w:rPr>
        <w:t>osservare.</w:t>
      </w:r>
    </w:p>
    <w:p w:rsidR="00284EC8" w:rsidRPr="00BC2541" w:rsidRDefault="00284EC8">
      <w:pPr>
        <w:pStyle w:val="Corpotesto"/>
        <w:spacing w:before="1"/>
        <w:rPr>
          <w:sz w:val="24"/>
          <w:szCs w:val="24"/>
        </w:rPr>
      </w:pPr>
    </w:p>
    <w:p w:rsidR="00284EC8" w:rsidRPr="00BC2541" w:rsidRDefault="00012DDB">
      <w:pPr>
        <w:pStyle w:val="Corpotesto"/>
        <w:ind w:left="112"/>
        <w:rPr>
          <w:sz w:val="24"/>
          <w:szCs w:val="24"/>
        </w:rPr>
      </w:pPr>
      <w:r w:rsidRPr="00BC2541">
        <w:rPr>
          <w:sz w:val="24"/>
          <w:szCs w:val="24"/>
        </w:rPr>
        <w:t xml:space="preserve">Dato a </w:t>
      </w:r>
      <w:r w:rsidRPr="00BC2541">
        <w:rPr>
          <w:sz w:val="24"/>
          <w:szCs w:val="24"/>
        </w:rPr>
        <w:t>Roma, addi' 21 novembre 2007</w:t>
      </w:r>
    </w:p>
    <w:p w:rsidR="00284EC8" w:rsidRPr="00BC2541" w:rsidRDefault="00284EC8">
      <w:pPr>
        <w:pStyle w:val="Corpotesto"/>
        <w:spacing w:before="9"/>
        <w:rPr>
          <w:sz w:val="24"/>
          <w:szCs w:val="24"/>
        </w:rPr>
      </w:pPr>
    </w:p>
    <w:p w:rsidR="00284EC8" w:rsidRPr="00BC2541" w:rsidRDefault="00012DDB">
      <w:pPr>
        <w:pStyle w:val="Corpotesto"/>
        <w:spacing w:before="1"/>
        <w:ind w:right="106"/>
        <w:jc w:val="right"/>
        <w:rPr>
          <w:sz w:val="24"/>
          <w:szCs w:val="24"/>
        </w:rPr>
      </w:pPr>
      <w:r w:rsidRPr="00BC2541">
        <w:rPr>
          <w:w w:val="95"/>
          <w:sz w:val="24"/>
          <w:szCs w:val="24"/>
        </w:rPr>
        <w:t>NAPOLITANO</w:t>
      </w:r>
    </w:p>
    <w:p w:rsidR="00284EC8" w:rsidRPr="00BC2541" w:rsidRDefault="00284EC8">
      <w:pPr>
        <w:pStyle w:val="Corpotesto"/>
        <w:rPr>
          <w:sz w:val="24"/>
          <w:szCs w:val="24"/>
        </w:rPr>
      </w:pPr>
    </w:p>
    <w:p w:rsidR="00284EC8" w:rsidRPr="00BC2541" w:rsidRDefault="00284EC8">
      <w:pPr>
        <w:pStyle w:val="Corpotesto"/>
        <w:spacing w:before="1"/>
        <w:rPr>
          <w:sz w:val="24"/>
          <w:szCs w:val="24"/>
        </w:rPr>
      </w:pPr>
    </w:p>
    <w:sectPr w:rsidR="00284EC8" w:rsidRPr="00BC2541">
      <w:footerReference w:type="default" r:id="rId7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DB" w:rsidRDefault="00012DDB" w:rsidP="00BC2541">
      <w:r>
        <w:separator/>
      </w:r>
    </w:p>
  </w:endnote>
  <w:endnote w:type="continuationSeparator" w:id="0">
    <w:p w:rsidR="00012DDB" w:rsidRDefault="00012DDB" w:rsidP="00B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958858"/>
      <w:docPartObj>
        <w:docPartGallery w:val="Page Numbers (Bottom of Page)"/>
        <w:docPartUnique/>
      </w:docPartObj>
    </w:sdtPr>
    <w:sdtContent>
      <w:p w:rsidR="009E1B85" w:rsidRDefault="009E1B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1B85" w:rsidRDefault="009E1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DB" w:rsidRDefault="00012DDB" w:rsidP="00BC2541">
      <w:r>
        <w:separator/>
      </w:r>
    </w:p>
  </w:footnote>
  <w:footnote w:type="continuationSeparator" w:id="0">
    <w:p w:rsidR="00012DDB" w:rsidRDefault="00012DDB" w:rsidP="00BC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D43"/>
    <w:multiLevelType w:val="hybridMultilevel"/>
    <w:tmpl w:val="5D10B888"/>
    <w:lvl w:ilvl="0" w:tplc="E710E48A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1FD45766">
      <w:numFmt w:val="bullet"/>
      <w:lvlText w:val="•"/>
      <w:lvlJc w:val="left"/>
      <w:pPr>
        <w:ind w:left="1094" w:hanging="252"/>
      </w:pPr>
      <w:rPr>
        <w:rFonts w:hint="default"/>
        <w:lang w:val="it-IT" w:eastAsia="it-IT" w:bidi="it-IT"/>
      </w:rPr>
    </w:lvl>
    <w:lvl w:ilvl="2" w:tplc="5B181D96">
      <w:numFmt w:val="bullet"/>
      <w:lvlText w:val="•"/>
      <w:lvlJc w:val="left"/>
      <w:pPr>
        <w:ind w:left="2068" w:hanging="252"/>
      </w:pPr>
      <w:rPr>
        <w:rFonts w:hint="default"/>
        <w:lang w:val="it-IT" w:eastAsia="it-IT" w:bidi="it-IT"/>
      </w:rPr>
    </w:lvl>
    <w:lvl w:ilvl="3" w:tplc="52EE0816">
      <w:numFmt w:val="bullet"/>
      <w:lvlText w:val="•"/>
      <w:lvlJc w:val="left"/>
      <w:pPr>
        <w:ind w:left="3042" w:hanging="252"/>
      </w:pPr>
      <w:rPr>
        <w:rFonts w:hint="default"/>
        <w:lang w:val="it-IT" w:eastAsia="it-IT" w:bidi="it-IT"/>
      </w:rPr>
    </w:lvl>
    <w:lvl w:ilvl="4" w:tplc="8F0093F0">
      <w:numFmt w:val="bullet"/>
      <w:lvlText w:val="•"/>
      <w:lvlJc w:val="left"/>
      <w:pPr>
        <w:ind w:left="4016" w:hanging="252"/>
      </w:pPr>
      <w:rPr>
        <w:rFonts w:hint="default"/>
        <w:lang w:val="it-IT" w:eastAsia="it-IT" w:bidi="it-IT"/>
      </w:rPr>
    </w:lvl>
    <w:lvl w:ilvl="5" w:tplc="CC7C62DE">
      <w:numFmt w:val="bullet"/>
      <w:lvlText w:val="•"/>
      <w:lvlJc w:val="left"/>
      <w:pPr>
        <w:ind w:left="4990" w:hanging="252"/>
      </w:pPr>
      <w:rPr>
        <w:rFonts w:hint="default"/>
        <w:lang w:val="it-IT" w:eastAsia="it-IT" w:bidi="it-IT"/>
      </w:rPr>
    </w:lvl>
    <w:lvl w:ilvl="6" w:tplc="44584E42">
      <w:numFmt w:val="bullet"/>
      <w:lvlText w:val="•"/>
      <w:lvlJc w:val="left"/>
      <w:pPr>
        <w:ind w:left="5964" w:hanging="252"/>
      </w:pPr>
      <w:rPr>
        <w:rFonts w:hint="default"/>
        <w:lang w:val="it-IT" w:eastAsia="it-IT" w:bidi="it-IT"/>
      </w:rPr>
    </w:lvl>
    <w:lvl w:ilvl="7" w:tplc="D3D412E6">
      <w:numFmt w:val="bullet"/>
      <w:lvlText w:val="•"/>
      <w:lvlJc w:val="left"/>
      <w:pPr>
        <w:ind w:left="6938" w:hanging="252"/>
      </w:pPr>
      <w:rPr>
        <w:rFonts w:hint="default"/>
        <w:lang w:val="it-IT" w:eastAsia="it-IT" w:bidi="it-IT"/>
      </w:rPr>
    </w:lvl>
    <w:lvl w:ilvl="8" w:tplc="7FF6848E">
      <w:numFmt w:val="bullet"/>
      <w:lvlText w:val="•"/>
      <w:lvlJc w:val="left"/>
      <w:pPr>
        <w:ind w:left="7912" w:hanging="252"/>
      </w:pPr>
      <w:rPr>
        <w:rFonts w:hint="default"/>
        <w:lang w:val="it-IT" w:eastAsia="it-IT" w:bidi="it-IT"/>
      </w:rPr>
    </w:lvl>
  </w:abstractNum>
  <w:abstractNum w:abstractNumId="1" w15:restartNumberingAfterBreak="0">
    <w:nsid w:val="52EB3552"/>
    <w:multiLevelType w:val="hybridMultilevel"/>
    <w:tmpl w:val="8AB00104"/>
    <w:lvl w:ilvl="0" w:tplc="61CAFCF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D086216">
      <w:start w:val="1"/>
      <w:numFmt w:val="decimal"/>
      <w:lvlText w:val="%2."/>
      <w:lvlJc w:val="left"/>
      <w:pPr>
        <w:ind w:left="112" w:hanging="2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2" w:tplc="6F6AC1E6">
      <w:numFmt w:val="bullet"/>
      <w:lvlText w:val="•"/>
      <w:lvlJc w:val="left"/>
      <w:pPr>
        <w:ind w:left="2068" w:hanging="252"/>
      </w:pPr>
      <w:rPr>
        <w:rFonts w:hint="default"/>
        <w:lang w:val="it-IT" w:eastAsia="it-IT" w:bidi="it-IT"/>
      </w:rPr>
    </w:lvl>
    <w:lvl w:ilvl="3" w:tplc="421233D4">
      <w:numFmt w:val="bullet"/>
      <w:lvlText w:val="•"/>
      <w:lvlJc w:val="left"/>
      <w:pPr>
        <w:ind w:left="3042" w:hanging="252"/>
      </w:pPr>
      <w:rPr>
        <w:rFonts w:hint="default"/>
        <w:lang w:val="it-IT" w:eastAsia="it-IT" w:bidi="it-IT"/>
      </w:rPr>
    </w:lvl>
    <w:lvl w:ilvl="4" w:tplc="9AE6ED4A">
      <w:numFmt w:val="bullet"/>
      <w:lvlText w:val="•"/>
      <w:lvlJc w:val="left"/>
      <w:pPr>
        <w:ind w:left="4016" w:hanging="252"/>
      </w:pPr>
      <w:rPr>
        <w:rFonts w:hint="default"/>
        <w:lang w:val="it-IT" w:eastAsia="it-IT" w:bidi="it-IT"/>
      </w:rPr>
    </w:lvl>
    <w:lvl w:ilvl="5" w:tplc="BCFE1408">
      <w:numFmt w:val="bullet"/>
      <w:lvlText w:val="•"/>
      <w:lvlJc w:val="left"/>
      <w:pPr>
        <w:ind w:left="4990" w:hanging="252"/>
      </w:pPr>
      <w:rPr>
        <w:rFonts w:hint="default"/>
        <w:lang w:val="it-IT" w:eastAsia="it-IT" w:bidi="it-IT"/>
      </w:rPr>
    </w:lvl>
    <w:lvl w:ilvl="6" w:tplc="B96051A4">
      <w:numFmt w:val="bullet"/>
      <w:lvlText w:val="•"/>
      <w:lvlJc w:val="left"/>
      <w:pPr>
        <w:ind w:left="5964" w:hanging="252"/>
      </w:pPr>
      <w:rPr>
        <w:rFonts w:hint="default"/>
        <w:lang w:val="it-IT" w:eastAsia="it-IT" w:bidi="it-IT"/>
      </w:rPr>
    </w:lvl>
    <w:lvl w:ilvl="7" w:tplc="8556D54E">
      <w:numFmt w:val="bullet"/>
      <w:lvlText w:val="•"/>
      <w:lvlJc w:val="left"/>
      <w:pPr>
        <w:ind w:left="6938" w:hanging="252"/>
      </w:pPr>
      <w:rPr>
        <w:rFonts w:hint="default"/>
        <w:lang w:val="it-IT" w:eastAsia="it-IT" w:bidi="it-IT"/>
      </w:rPr>
    </w:lvl>
    <w:lvl w:ilvl="8" w:tplc="A828A30E">
      <w:numFmt w:val="bullet"/>
      <w:lvlText w:val="•"/>
      <w:lvlJc w:val="left"/>
      <w:pPr>
        <w:ind w:left="7912" w:hanging="25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C8"/>
    <w:rsid w:val="00012DDB"/>
    <w:rsid w:val="00284EC8"/>
    <w:rsid w:val="00994D53"/>
    <w:rsid w:val="009E1B85"/>
    <w:rsid w:val="00B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58E"/>
  <w15:docId w15:val="{64B6575F-E72A-477E-B356-07E70BD2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26" w:right="1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C2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4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2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4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DPR_235</vt:lpstr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DPR_235</dc:title>
  <dc:creator>Scorpiniti</dc:creator>
  <cp:lastModifiedBy>francesco celentano</cp:lastModifiedBy>
  <cp:revision>2</cp:revision>
  <dcterms:created xsi:type="dcterms:W3CDTF">2019-11-10T10:55:00Z</dcterms:created>
  <dcterms:modified xsi:type="dcterms:W3CDTF">2019-11-10T10:55:00Z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2007-12-19T00:00:00Z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2019-11-10T00:00:00Z</vt:filetime>
  </property>
</Properties>
</file>